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insoku w:val="0"/>
        <w:overflowPunct w:val="0"/>
        <w:spacing w:before="11"/>
        <w:ind w:left="0"/>
        <w:rPr>
          <w:rFonts w:hint="eastAsia" w:ascii="Times New Roman Regular" w:hAnsi="Times New Roman Regular" w:eastAsia="宋体" w:cs="Times New Roman Regular"/>
        </w:rPr>
      </w:pPr>
      <w:r>
        <w:rPr>
          <w:rFonts w:hint="eastAsia" w:ascii="Times New Roman Regular" w:hAnsi="Times New Roman Regular" w:eastAsia="宋体" w:cs="Times New Roman Regular"/>
        </w:rPr>
        <w:t>问题开发工具（附录B）</w:t>
      </w:r>
    </w:p>
    <w:tbl>
      <w:tblPr>
        <w:tblStyle w:val="6"/>
        <w:tblW w:w="0" w:type="auto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6"/>
        <w:gridCol w:w="64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</w:rPr>
              <w:t>问题是什么？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bookmarkStart w:id="0" w:name="_Hlk132828319"/>
            <w:r>
              <w:rPr>
                <w:rFonts w:ascii="宋体" w:hAnsi="Times New Roman Regular" w:eastAsia="宋体" w:cs="Times New Roman Regular"/>
                <w:b/>
              </w:rPr>
              <w:t>有哪些数据和信息来源可以验证这个问题？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before="7"/>
              <w:rPr>
                <w:rFonts w:hint="eastAsia" w:ascii="Times New Roman Regular" w:hAnsi="Times New Roman Regular" w:eastAsia="宋体" w:cs="Times New Roman Regular"/>
                <w:sz w:val="20"/>
                <w:szCs w:val="20"/>
              </w:rPr>
            </w:pP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03"/>
                <w:tab w:val="left" w:pos="9447"/>
              </w:tabs>
              <w:kinsoku w:val="0"/>
              <w:overflowPunct w:val="0"/>
              <w:spacing w:line="240" w:lineRule="auto"/>
              <w:ind w:left="402" w:hanging="30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安全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/</w:t>
            </w:r>
            <w:r>
              <w:rPr>
                <w:rFonts w:ascii="宋体" w:hAnsi="Times New Roman Regular" w:eastAsia="宋体" w:cs="Times New Roman Regular"/>
                <w:spacing w:val="-1"/>
              </w:rPr>
              <w:t>风险管理上的考虑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  <w:r>
              <w:rPr>
                <w:rFonts w:ascii="Times New Roman Regular" w:hAnsi="Times New Roman Regular" w:eastAsia="宋体" w:cs="Times New Roman Regular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03"/>
                <w:tab w:val="left" w:pos="9442"/>
              </w:tabs>
              <w:kinsoku w:val="0"/>
              <w:overflowPunct w:val="0"/>
              <w:spacing w:line="240" w:lineRule="auto"/>
              <w:ind w:left="402" w:hanging="30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数据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03"/>
                <w:tab w:val="left" w:pos="9394"/>
              </w:tabs>
              <w:kinsoku w:val="0"/>
              <w:overflowPunct w:val="0"/>
              <w:spacing w:line="240" w:lineRule="auto"/>
              <w:ind w:left="402" w:hanging="30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财务信息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05"/>
                <w:tab w:val="left" w:pos="9478"/>
              </w:tabs>
              <w:kinsoku w:val="0"/>
              <w:overflowPunct w:val="0"/>
              <w:spacing w:line="240" w:lineRule="auto"/>
              <w:ind w:left="404" w:hanging="3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2"/>
              </w:rPr>
              <w:t>目前实践证据的不足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  <w:r>
              <w:rPr>
                <w:rFonts w:ascii="Times New Roman Regular" w:hAnsi="Times New Roman Regular" w:eastAsia="宋体" w:cs="Times New Roman Regular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03"/>
                <w:tab w:val="left" w:pos="9454"/>
              </w:tabs>
              <w:kinsoku w:val="0"/>
              <w:overflowPunct w:val="0"/>
              <w:spacing w:line="240" w:lineRule="auto"/>
              <w:ind w:left="402" w:hanging="30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</w:rPr>
              <w:t>质量指标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  <w:r>
              <w:rPr>
                <w:rFonts w:ascii="Times New Roman Regular" w:hAnsi="Times New Roman Regular" w:eastAsia="宋体" w:cs="Times New Roman Regular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03"/>
                <w:tab w:val="left" w:pos="9414"/>
              </w:tabs>
              <w:kinsoku w:val="0"/>
              <w:overflowPunct w:val="0"/>
              <w:spacing w:line="240" w:lineRule="auto"/>
              <w:ind w:left="402" w:hanging="30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实践观察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  <w:r>
              <w:rPr>
                <w:rFonts w:ascii="Times New Roman Regular" w:hAnsi="Times New Roman Regular" w:eastAsia="宋体" w:cs="Times New Roman Regular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03"/>
                <w:tab w:val="left" w:pos="9416"/>
              </w:tabs>
              <w:kinsoku w:val="0"/>
              <w:overflowPunct w:val="0"/>
              <w:spacing w:line="240" w:lineRule="auto"/>
              <w:ind w:left="402" w:hanging="30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</w:rPr>
              <w:t>其他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bookmarkStart w:id="1" w:name="_Hlk132828415"/>
            <w:r>
              <w:rPr>
                <w:rFonts w:ascii="宋体" w:hAnsi="Times New Roman Regular" w:eastAsia="宋体" w:cs="Times New Roman Regular"/>
                <w:b/>
                <w:spacing w:val="-1"/>
              </w:rPr>
              <w:t>这个问题为何重要？为何相关？不解决会</w:t>
            </w:r>
            <w:r>
              <w:rPr>
                <w:rFonts w:hint="eastAsia" w:ascii="宋体" w:hAnsi="Times New Roman Regular" w:eastAsia="宋体" w:cs="Times New Roman Regular"/>
                <w:b/>
                <w:spacing w:val="-1"/>
              </w:rPr>
              <w:t>怎样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？</w:t>
            </w:r>
            <w:bookmarkEnd w:id="1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  <w:spacing w:val="-1"/>
              </w:rPr>
              <w:t>目前的实践</w:t>
            </w:r>
            <w:r>
              <w:rPr>
                <w:rFonts w:hint="eastAsia" w:ascii="宋体" w:hAnsi="Times New Roman Regular" w:eastAsia="宋体" w:cs="Times New Roman Regular"/>
                <w:b/>
                <w:spacing w:val="-1"/>
                <w:lang w:val="en-US" w:eastAsia="zh-CN"/>
              </w:rPr>
              <w:t>方式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是怎样的？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ind w:left="102" w:right="53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  <w:spacing w:val="-1"/>
              </w:rPr>
              <w:t>这是一个背景问题</w:t>
            </w:r>
            <w:r>
              <w:rPr>
                <w:rFonts w:hint="eastAsia" w:ascii="宋体" w:hAnsi="Times New Roman Regular" w:eastAsia="宋体" w:cs="Times New Roman Regular"/>
                <w:b/>
                <w:spacing w:val="-1"/>
                <w:lang w:eastAsia="zh-CN"/>
              </w:rPr>
              <w:t>，</w:t>
            </w:r>
            <w:r>
              <w:rPr>
                <w:rFonts w:hint="eastAsia" w:ascii="宋体" w:hAnsi="Times New Roman Regular" w:eastAsia="宋体" w:cs="Times New Roman Regular"/>
                <w:b/>
                <w:spacing w:val="-1"/>
                <w:lang w:val="en-US" w:eastAsia="zh-CN"/>
              </w:rPr>
              <w:t>用于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确定</w:t>
            </w:r>
            <w:r>
              <w:rPr>
                <w:rFonts w:ascii="宋体" w:hAnsi="Times New Roman Regular" w:eastAsia="宋体" w:cs="Times New Roman Regular"/>
                <w:b/>
                <w:spacing w:val="-1"/>
                <w:lang w:eastAsia="zh-Hans"/>
              </w:rPr>
              <w:t>某一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主题</w:t>
            </w:r>
            <w:r>
              <w:rPr>
                <w:rFonts w:ascii="宋体" w:hAnsi="Times New Roman Regular" w:eastAsia="宋体" w:cs="Times New Roman Regular"/>
                <w:b/>
                <w:spacing w:val="-1"/>
                <w:lang w:eastAsia="zh-Hans"/>
              </w:rPr>
              <w:t>的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证据情况（无对照组）还是</w:t>
            </w:r>
            <w:r>
              <w:rPr>
                <w:rFonts w:ascii="宋体" w:hAnsi="Times New Roman Regular" w:eastAsia="宋体" w:cs="Times New Roman Regular"/>
                <w:b/>
                <w:spacing w:val="-1"/>
                <w:lang w:eastAsia="zh-Hans"/>
              </w:rPr>
              <w:t>一个</w:t>
            </w:r>
            <w:r>
              <w:rPr>
                <w:rFonts w:hint="eastAsia" w:ascii="宋体" w:hAnsi="Times New Roman Regular" w:eastAsia="宋体" w:cs="Times New Roman Regular"/>
                <w:b/>
                <w:spacing w:val="-1"/>
                <w:lang w:val="en-US" w:eastAsia="zh-CN"/>
              </w:rPr>
              <w:t>前景问题，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比较具体</w:t>
            </w:r>
            <w:r>
              <w:rPr>
                <w:rFonts w:hint="eastAsia" w:ascii="宋体" w:hAnsi="Times New Roman Regular" w:eastAsia="宋体" w:cs="Times New Roman Regular"/>
                <w:b/>
                <w:spacing w:val="-1"/>
                <w:lang w:val="en-US" w:eastAsia="zh-CN"/>
              </w:rPr>
              <w:t>的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干预措施？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4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</w:tcPr>
          <w:p>
            <w:pPr>
              <w:pStyle w:val="9"/>
              <w:numPr>
                <w:ilvl w:val="0"/>
                <w:numId w:val="2"/>
              </w:numPr>
              <w:tabs>
                <w:tab w:val="left" w:pos="2083"/>
              </w:tabs>
              <w:kinsoku w:val="0"/>
              <w:overflowPunct w:val="0"/>
              <w:spacing w:line="240" w:lineRule="auto"/>
              <w:ind w:left="2082" w:hanging="42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背景</w:t>
            </w:r>
          </w:p>
        </w:tc>
        <w:tc>
          <w:tcPr>
            <w:tcW w:w="64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9"/>
              <w:numPr>
                <w:ilvl w:val="0"/>
                <w:numId w:val="3"/>
              </w:numPr>
              <w:tabs>
                <w:tab w:val="left" w:pos="1377"/>
              </w:tabs>
              <w:kinsoku w:val="0"/>
              <w:overflowPunct w:val="0"/>
              <w:spacing w:line="240" w:lineRule="auto"/>
              <w:ind w:left="1376" w:hanging="48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前景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  <w:b/>
                <w:spacing w:val="-1"/>
              </w:rPr>
              <w:t>PICO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的组成部分是什么？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1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line="240" w:lineRule="auto"/>
              <w:ind w:left="102" w:right="7101"/>
              <w:rPr>
                <w:rFonts w:hint="eastAsia" w:ascii="Times New Roman Regular" w:hAnsi="Times New Roman Regular" w:eastAsia="宋体" w:cs="Times New Roman Regular"/>
                <w:spacing w:val="45"/>
                <w:w w:val="99"/>
              </w:rPr>
            </w:pPr>
            <w:r>
              <w:rPr>
                <w:rFonts w:ascii="Times New Roman Regular" w:hAnsi="Times New Roman Regular" w:eastAsia="宋体" w:cs="Times New Roman Regular"/>
              </w:rPr>
              <w:t>P</w:t>
            </w:r>
            <w:r>
              <w:rPr>
                <w:rFonts w:ascii="Times New Roman Regular" w:hAnsi="Times New Roman Regular" w:eastAsia="宋体" w:cs="Times New Roman Regular"/>
                <w:spacing w:val="-6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spacing w:val="-1"/>
              </w:rPr>
              <w:t>（</w:t>
            </w:r>
            <w:r>
              <w:rPr>
                <w:rFonts w:ascii="宋体" w:hAnsi="Times New Roman Regular" w:eastAsia="宋体" w:cs="Times New Roman Regular"/>
                <w:spacing w:val="-1"/>
              </w:rPr>
              <w:t>患者、人群、问题</w:t>
            </w:r>
            <w:r>
              <w:rPr>
                <w:rFonts w:hint="eastAsia" w:ascii="Times New Roman Regular" w:hAnsi="Times New Roman Regular" w:eastAsia="宋体" w:cs="Times New Roman Regular"/>
                <w:spacing w:val="-1"/>
              </w:rPr>
              <w:t>）：</w:t>
            </w:r>
          </w:p>
          <w:p>
            <w:pPr>
              <w:pStyle w:val="8"/>
              <w:kinsoku w:val="0"/>
              <w:overflowPunct w:val="0"/>
              <w:spacing w:line="240" w:lineRule="auto"/>
              <w:ind w:left="102" w:right="7101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I</w:t>
            </w:r>
            <w:r>
              <w:rPr>
                <w:rFonts w:ascii="Times New Roman Regular" w:hAnsi="Times New Roman Regular" w:eastAsia="宋体" w:cs="Times New Roman Regular"/>
                <w:spacing w:val="-11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spacing w:val="-1"/>
              </w:rPr>
              <w:t>（</w:t>
            </w:r>
            <w:r>
              <w:rPr>
                <w:rFonts w:ascii="宋体" w:hAnsi="Times New Roman Regular" w:eastAsia="宋体" w:cs="Times New Roman Regular"/>
                <w:spacing w:val="-1"/>
              </w:rPr>
              <w:t>干预措施</w:t>
            </w:r>
            <w:r>
              <w:rPr>
                <w:rFonts w:hint="eastAsia" w:ascii="Times New Roman Regular" w:hAnsi="Times New Roman Regular" w:eastAsia="宋体" w:cs="Times New Roman Regular"/>
                <w:spacing w:val="-1"/>
              </w:rPr>
              <w:t>）：</w:t>
            </w:r>
          </w:p>
          <w:p>
            <w:pPr>
              <w:pStyle w:val="8"/>
              <w:kinsoku w:val="0"/>
              <w:overflowPunct w:val="0"/>
              <w:spacing w:before="18" w:line="240" w:lineRule="auto"/>
              <w:ind w:left="102" w:right="4358"/>
              <w:rPr>
                <w:rFonts w:hint="eastAsia" w:ascii="Times New Roman Regular" w:hAnsi="Times New Roman Regular" w:eastAsia="宋体" w:cs="Times New Roman Regular"/>
                <w:spacing w:val="-1"/>
              </w:rPr>
            </w:pPr>
            <w:r>
              <w:rPr>
                <w:rFonts w:ascii="Times New Roman Regular" w:hAnsi="Times New Roman Regular" w:eastAsia="宋体" w:cs="Times New Roman Regular"/>
              </w:rPr>
              <w:t>C</w:t>
            </w:r>
            <w:r>
              <w:rPr>
                <w:rFonts w:ascii="Times New Roman Regular" w:hAnsi="Times New Roman Regular" w:eastAsia="宋体" w:cs="Times New Roman Regular"/>
                <w:spacing w:val="-5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spacing w:val="-1"/>
              </w:rPr>
              <w:t>（</w:t>
            </w:r>
            <w:r>
              <w:rPr>
                <w:rFonts w:ascii="宋体" w:hAnsi="Times New Roman Regular" w:eastAsia="宋体" w:cs="Times New Roman Regular"/>
                <w:spacing w:val="-1"/>
              </w:rPr>
              <w:t>若是前景问题，则与其他干预措施比较</w:t>
            </w:r>
            <w:r>
              <w:rPr>
                <w:rFonts w:hint="eastAsia" w:ascii="Times New Roman Regular" w:hAnsi="Times New Roman Regular" w:eastAsia="宋体" w:cs="Times New Roman Regular"/>
                <w:spacing w:val="-1"/>
              </w:rPr>
              <w:t>）：</w:t>
            </w:r>
          </w:p>
          <w:p>
            <w:pPr>
              <w:pStyle w:val="8"/>
              <w:kinsoku w:val="0"/>
              <w:overflowPunct w:val="0"/>
              <w:spacing w:before="18" w:line="240" w:lineRule="auto"/>
              <w:ind w:left="102" w:right="4358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O</w:t>
            </w:r>
            <w:r>
              <w:rPr>
                <w:rFonts w:ascii="Times New Roman Regular" w:hAnsi="Times New Roman Regular" w:eastAsia="宋体" w:cs="Times New Roman Regular"/>
                <w:spacing w:val="-10"/>
              </w:rPr>
              <w:t xml:space="preserve"> </w:t>
            </w:r>
            <w:r>
              <w:rPr>
                <w:rFonts w:hint="eastAsia" w:ascii="Times New Roman Regular" w:hAnsi="Times New Roman Regular" w:eastAsia="宋体" w:cs="Times New Roman Regular"/>
                <w:spacing w:val="-1"/>
              </w:rPr>
              <w:t>（结果）：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  <w:spacing w:val="-1"/>
              </w:rPr>
              <w:t>初始</w:t>
            </w:r>
            <w:r>
              <w:rPr>
                <w:rFonts w:ascii="Times New Roman Regular" w:hAnsi="Times New Roman Regular" w:eastAsia="宋体" w:cs="Times New Roman Regular"/>
                <w:b/>
                <w:spacing w:val="-1"/>
              </w:rPr>
              <w:t>EBP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问题</w:t>
            </w:r>
            <w:r>
              <w:rPr>
                <w:rFonts w:ascii="Times New Roman Regular" w:hAnsi="Times New Roman Regular" w:eastAsia="宋体" w:cs="Times New Roman Regular"/>
                <w:b/>
                <w:spacing w:val="-1"/>
              </w:rPr>
              <w:t>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</w:tbl>
    <w:p>
      <w:pPr>
        <w:rPr>
          <w:rFonts w:hint="eastAsia" w:ascii="Times New Roman Regular" w:hAnsi="Times New Roman Regular" w:eastAsia="宋体" w:cs="Times New Roman Regular"/>
        </w:rPr>
        <w:sectPr>
          <w:headerReference r:id="rId3" w:type="default"/>
          <w:footerReference r:id="rId4" w:type="default"/>
          <w:pgSz w:w="12240" w:h="15840"/>
          <w:pgMar w:top="1880" w:right="780" w:bottom="920" w:left="620" w:header="746" w:footer="723" w:gutter="0"/>
          <w:pgNumType w:start="1"/>
          <w:cols w:space="720" w:num="1"/>
        </w:sectPr>
      </w:pPr>
    </w:p>
    <w:p>
      <w:pPr>
        <w:pStyle w:val="3"/>
        <w:kinsoku w:val="0"/>
        <w:overflowPunct w:val="0"/>
        <w:spacing w:before="11"/>
        <w:ind w:left="0"/>
        <w:rPr>
          <w:rFonts w:hint="eastAsia" w:ascii="Times New Roman Regular" w:hAnsi="Times New Roman Regular" w:eastAsia="宋体" w:cs="Times New Roman Regular"/>
        </w:rPr>
      </w:pPr>
      <w:r>
        <w:rPr>
          <w:rFonts w:ascii="Times New Roman Regular" w:hAnsi="Times New Roman Regular" w:eastAsia="宋体" w:cs="Times New Roman Regular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3771900</wp:posOffset>
                </wp:positionH>
                <wp:positionV relativeFrom="page">
                  <wp:posOffset>3939540</wp:posOffset>
                </wp:positionV>
                <wp:extent cx="12700" cy="876300"/>
                <wp:effectExtent l="6350" t="0" r="6350" b="12700"/>
                <wp:wrapNone/>
                <wp:docPr id="1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8763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" h="1380">
                              <a:moveTo>
                                <a:pt x="0" y="0"/>
                              </a:moveTo>
                              <a:lnTo>
                                <a:pt x="0" y="1379"/>
                              </a:lnTo>
                            </a:path>
                          </a:pathLst>
                        </a:custGeom>
                        <a:noFill/>
                        <a:ln w="737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任意多边形 2" o:spid="_x0000_s1026" o:spt="100" style="position:absolute;left:0pt;margin-left:297pt;margin-top:310.2pt;height:69pt;width:1pt;mso-position-horizontal-relative:page;mso-position-vertical-relative:page;z-index:-251657216;mso-width-relative:page;mso-height-relative:page;" filled="f" stroked="t" coordsize="20,1380" o:allowincell="f" o:gfxdata="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rLlfdwAAAALAQAADwAAAAAAAAABACAA&#10;AAAiAAAAZHJzL2Rvd25yZXYueG1sUEsBAhQAFAAAAAgAh07iQIZlgtxCAgAAuwQAAA4AAAAAAAAA&#10;AQAgAAAAKwEAAGRycy9lMm9Eb2MueG1sUEsFBgAAAAAGAAYAWQEAAN8FAAAAAA==&#10;" path="m0,0l0,1379e">
                <v:fill on="f" focussize="0,0"/>
                <v:stroke weight="0.580944881889764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hAnsi="Times New Roman Regular" w:eastAsia="宋体" w:cs="Times New Roman Regular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7808595</wp:posOffset>
                </wp:positionV>
                <wp:extent cx="6604000" cy="350520"/>
                <wp:effectExtent l="0" t="0" r="0" b="5080"/>
                <wp:wrapNone/>
                <wp:docPr id="5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50520"/>
                          <a:chOff x="832" y="12297"/>
                          <a:chExt cx="10400" cy="552"/>
                        </a:xfrm>
                      </wpg:grpSpPr>
                      <wps:wsp>
                        <wps:cNvPr id="2" name="任意多边形 4"/>
                        <wps:cNvSpPr/>
                        <wps:spPr>
                          <a:xfrm>
                            <a:off x="7547" y="12297"/>
                            <a:ext cx="3685" cy="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5" h="276">
                                <a:moveTo>
                                  <a:pt x="0" y="276"/>
                                </a:moveTo>
                                <a:lnTo>
                                  <a:pt x="3684" y="276"/>
                                </a:lnTo>
                                <a:lnTo>
                                  <a:pt x="36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3" name="任意多边形 5"/>
                        <wps:cNvSpPr/>
                        <wps:spPr>
                          <a:xfrm>
                            <a:off x="832" y="12297"/>
                            <a:ext cx="6716" cy="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6" h="276">
                                <a:moveTo>
                                  <a:pt x="0" y="276"/>
                                </a:moveTo>
                                <a:lnTo>
                                  <a:pt x="6715" y="276"/>
                                </a:lnTo>
                                <a:lnTo>
                                  <a:pt x="67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4" name="任意多边形 6"/>
                        <wps:cNvSpPr/>
                        <wps:spPr>
                          <a:xfrm>
                            <a:off x="832" y="12573"/>
                            <a:ext cx="10400" cy="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00" h="276">
                                <a:moveTo>
                                  <a:pt x="0" y="276"/>
                                </a:moveTo>
                                <a:lnTo>
                                  <a:pt x="10399" y="276"/>
                                </a:lnTo>
                                <a:lnTo>
                                  <a:pt x="103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41.6pt;margin-top:614.85pt;height:27.6pt;width:520pt;mso-position-horizontal-relative:page;mso-position-vertical-relative:page;z-index:-251656192;mso-width-relative:page;mso-height-relative:page;" coordorigin="832,12297" coordsize="10400,552" o:allowincell="f" o:gfxdata="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H5mKbvbAAAADQEAAA8AAAAAAAAAAQAgAAAAIgAAAGRycy9kb3ducmV2LnhtbFBLAQIUABQA&#10;AAAIAIdO4kCtX43gCgMAAIwLAAAOAAAAAAAAAAEAIAAAACoBAABkcnMvZTJvRG9jLnhtbFBLBQYA&#10;AAAABgAGAFkBAACmBgAAAAA=&#10;">
                <o:lock v:ext="edit" aspectratio="f"/>
                <v:shape id="任意多边形 4" o:spid="_x0000_s1026" o:spt="100" style="position:absolute;left:7547;top:12297;height:276;width:3685;" fillcolor="#D9D9D9" filled="t" stroked="f" coordsize="3685,276" o:gfxdata="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I52yq2AAAA2gAAAA8A&#10;AAAAAAAAAQAgAAAAIgAAAGRycy9kb3ducmV2LnhtbFBLAQIUABQAAAAIAIdO4kAzLwWeOwAAADkA&#10;AAAQAAAAAAAAAAEAIAAAAAUBAABkcnMvc2hhcGV4bWwueG1sUEsFBgAAAAAGAAYAWwEAAK8DAAAA&#10;AA==&#10;" path="m0,276l3684,276,3684,0,0,0,0,276xe">
                  <v:fill on="t" focussize="0,0"/>
                  <v:stroke on="f"/>
                  <v:imagedata o:title=""/>
                  <o:lock v:ext="edit" aspectratio="f"/>
                </v:shape>
                <v:shape id="任意多边形 5" o:spid="_x0000_s1026" o:spt="100" style="position:absolute;left:832;top:12297;height:276;width:6716;" fillcolor="#D9D9D9" filled="t" stroked="f" coordsize="6716,276" o:gfxdata="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4ctm8AAAA&#10;2gAAAA8AAAAAAAAAAQAgAAAAIgAAAGRycy9kb3ducmV2LnhtbFBLAQIUABQAAAAIAIdO4kAzLwWe&#10;OwAAADkAAAAQAAAAAAAAAAEAIAAAAAsBAABkcnMvc2hhcGV4bWwueG1sUEsFBgAAAAAGAAYAWwEA&#10;ALUDAAAAAA==&#10;" path="m0,276l6715,276,6715,0,0,0,0,276xe">
                  <v:fill on="t" focussize="0,0"/>
                  <v:stroke on="f"/>
                  <v:imagedata o:title=""/>
                  <o:lock v:ext="edit" aspectratio="f"/>
                </v:shape>
                <v:shape id="任意多边形 6" o:spid="_x0000_s1026" o:spt="100" style="position:absolute;left:832;top:12573;height:276;width:10400;" fillcolor="#D9D9D9" filled="t" stroked="f" coordsize="10400,276" o:gfxdata="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hRSvvQAA&#10;ANoAAAAPAAAAAAAAAAEAIAAAACIAAABkcnMvZG93bnJldi54bWxQSwECFAAUAAAACACHTuJAMy8F&#10;njsAAAA5AAAAEAAAAAAAAAABACAAAAAMAQAAZHJzL3NoYXBleG1sLnhtbFBLBQYAAAAABgAGAFsB&#10;AAC2AwAAAAA=&#10;" path="m0,276l10399,276,10399,0,0,0,0,276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tbl>
      <w:tblPr>
        <w:tblStyle w:val="6"/>
        <w:tblW w:w="0" w:type="auto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8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  <w:spacing w:val="-1"/>
              </w:rPr>
              <w:t>列出</w:t>
            </w:r>
            <w:r>
              <w:rPr>
                <w:rFonts w:ascii="Times New Roman Regular" w:hAnsi="Times New Roman Regular" w:eastAsia="宋体" w:cs="Times New Roman Regular"/>
                <w:b/>
                <w:spacing w:val="-1"/>
              </w:rPr>
              <w:t>PICO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问题中的每个部分可能使用的检索词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line="240" w:lineRule="auto"/>
              <w:ind w:left="143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  <w:spacing w:val="-1"/>
              </w:rPr>
              <w:t>PICO</w:t>
            </w:r>
            <w:r>
              <w:rPr>
                <w:rFonts w:ascii="Times New Roman Regular" w:hAnsi="Times New Roman Regular" w:eastAsia="宋体" w:cs="Times New Roman Regular"/>
                <w:spacing w:val="-11"/>
              </w:rPr>
              <w:t xml:space="preserve"> </w:t>
            </w:r>
            <w:r>
              <w:rPr>
                <w:rFonts w:ascii="宋体" w:hAnsi="Times New Roman Regular" w:eastAsia="宋体" w:cs="Times New Roman Regular"/>
                <w:spacing w:val="-1"/>
              </w:rPr>
              <w:t>要素</w:t>
            </w:r>
          </w:p>
        </w:tc>
        <w:tc>
          <w:tcPr>
            <w:tcW w:w="8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line="240" w:lineRule="auto"/>
              <w:ind w:right="7"/>
              <w:jc w:val="center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可能使用的检索词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exac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before="11"/>
              <w:rPr>
                <w:rFonts w:hint="eastAsia" w:ascii="Times New Roman Regular" w:hAnsi="Times New Roman Regular" w:eastAsia="宋体" w:cs="Times New Roman Regular"/>
                <w:sz w:val="21"/>
                <w:szCs w:val="21"/>
              </w:rPr>
            </w:pPr>
          </w:p>
          <w:p>
            <w:pPr>
              <w:pStyle w:val="8"/>
              <w:kinsoku w:val="0"/>
              <w:overflowPunct w:val="0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P</w:t>
            </w:r>
          </w:p>
        </w:tc>
        <w:tc>
          <w:tcPr>
            <w:tcW w:w="8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exac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before="11"/>
              <w:rPr>
                <w:rFonts w:hint="eastAsia" w:ascii="Times New Roman Regular" w:hAnsi="Times New Roman Regular" w:eastAsia="宋体" w:cs="Times New Roman Regular"/>
                <w:sz w:val="21"/>
                <w:szCs w:val="21"/>
              </w:rPr>
            </w:pPr>
          </w:p>
          <w:p>
            <w:pPr>
              <w:pStyle w:val="8"/>
              <w:kinsoku w:val="0"/>
              <w:overflowPunct w:val="0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I</w:t>
            </w:r>
          </w:p>
        </w:tc>
        <w:tc>
          <w:tcPr>
            <w:tcW w:w="8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exac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before="11"/>
              <w:rPr>
                <w:rFonts w:hint="eastAsia" w:ascii="Times New Roman Regular" w:hAnsi="Times New Roman Regular" w:eastAsia="宋体" w:cs="Times New Roman Regular"/>
                <w:sz w:val="21"/>
                <w:szCs w:val="21"/>
              </w:rPr>
            </w:pPr>
          </w:p>
          <w:p>
            <w:pPr>
              <w:pStyle w:val="8"/>
              <w:kinsoku w:val="0"/>
              <w:overflowPunct w:val="0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C</w:t>
            </w:r>
          </w:p>
        </w:tc>
        <w:tc>
          <w:tcPr>
            <w:tcW w:w="8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exac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before="9"/>
              <w:rPr>
                <w:rFonts w:hint="eastAsia" w:ascii="Times New Roman Regular" w:hAnsi="Times New Roman Regular" w:eastAsia="宋体" w:cs="Times New Roman Regular"/>
                <w:sz w:val="21"/>
                <w:szCs w:val="21"/>
              </w:rPr>
            </w:pPr>
          </w:p>
          <w:p>
            <w:pPr>
              <w:pStyle w:val="8"/>
              <w:kinsoku w:val="0"/>
              <w:overflowPunct w:val="0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O</w:t>
            </w:r>
          </w:p>
        </w:tc>
        <w:tc>
          <w:tcPr>
            <w:tcW w:w="8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bookmarkStart w:id="2" w:name="_Hlk132832862"/>
            <w:r>
              <w:rPr>
                <w:rFonts w:ascii="宋体" w:hAnsi="Times New Roman Regular" w:eastAsia="宋体" w:cs="Times New Roman Regular"/>
                <w:b/>
                <w:spacing w:val="-1"/>
              </w:rPr>
              <w:t>初步</w:t>
            </w:r>
            <w:r>
              <w:rPr>
                <w:rFonts w:hint="eastAsia" w:ascii="宋体" w:hAnsi="Times New Roman Regular" w:eastAsia="宋体" w:cs="Times New Roman Regular"/>
                <w:b/>
                <w:spacing w:val="-1"/>
              </w:rPr>
              <w:t>纳入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和排除的标准是什么（如日期、人群、环境、其他）？</w:t>
            </w:r>
            <w:bookmarkEnd w:id="2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exac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包含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:</w:t>
            </w:r>
          </w:p>
        </w:tc>
        <w:tc>
          <w:tcPr>
            <w:tcW w:w="8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line="240" w:lineRule="auto"/>
              <w:ind w:right="638"/>
              <w:jc w:val="center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</w:rPr>
              <w:t>排除</w:t>
            </w:r>
            <w:r>
              <w:rPr>
                <w:rFonts w:ascii="Times New Roman Regular" w:hAnsi="Times New Roman Regular" w:eastAsia="宋体" w:cs="Times New Roman Regular"/>
              </w:rPr>
              <w:t>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</w:rPr>
              <w:t>需要收集哪些证据？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(</w:t>
            </w:r>
            <w:r>
              <w:rPr>
                <w:rFonts w:ascii="宋体" w:hAnsi="Times New Roman Regular" w:eastAsia="宋体" w:cs="Times New Roman Regular"/>
                <w:spacing w:val="-1"/>
              </w:rPr>
              <w:t>选出所有符合的选项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8"/>
              <w:kinsoku w:val="0"/>
              <w:overflowPunct w:val="0"/>
              <w:spacing w:before="7"/>
              <w:rPr>
                <w:rFonts w:hint="eastAsia" w:ascii="Times New Roman Regular" w:hAnsi="Times New Roman Regular" w:eastAsia="宋体" w:cs="Times New Roman Regular"/>
                <w:sz w:val="20"/>
                <w:szCs w:val="20"/>
              </w:rPr>
            </w:pP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63"/>
              </w:tabs>
              <w:kinsoku w:val="0"/>
              <w:overflowPunct w:val="0"/>
              <w:spacing w:line="240" w:lineRule="auto"/>
              <w:ind w:left="102" w:firstLine="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同行评审的出版物（来自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PubMed, CINAHL, Embase</w:t>
            </w:r>
            <w:r>
              <w:rPr>
                <w:rFonts w:ascii="宋体" w:hAnsi="Times New Roman Regular" w:eastAsia="宋体" w:cs="Times New Roman Regular"/>
                <w:spacing w:val="-1"/>
              </w:rPr>
              <w:t>等数据库）</w:t>
            </w: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63"/>
              </w:tabs>
              <w:kinsoku w:val="0"/>
              <w:overflowPunct w:val="0"/>
              <w:spacing w:line="240" w:lineRule="auto"/>
              <w:ind w:left="462" w:hanging="360"/>
              <w:rPr>
                <w:rFonts w:hint="eastAsia" w:ascii="Times New Roman Regular" w:hAnsi="Times New Roman Regular" w:eastAsia="宋体" w:cs="Times New Roman Regular"/>
                <w:spacing w:val="-1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标准（监管、专业、社区）</w:t>
            </w: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63"/>
              </w:tabs>
              <w:kinsoku w:val="0"/>
              <w:overflowPunct w:val="0"/>
              <w:spacing w:line="240" w:lineRule="auto"/>
              <w:ind w:left="462" w:hanging="36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临床实践指南</w:t>
            </w: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63"/>
              </w:tabs>
              <w:kinsoku w:val="0"/>
              <w:overflowPunct w:val="0"/>
              <w:spacing w:line="240" w:lineRule="auto"/>
              <w:ind w:left="102" w:right="273" w:firstLine="0"/>
              <w:rPr>
                <w:rFonts w:hint="eastAsia" w:ascii="Times New Roman Regular" w:hAnsi="Times New Roman Regular" w:eastAsia="宋体" w:cs="Times New Roman Regular"/>
                <w:spacing w:val="-1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组织数据（如质量改进或财务数据、当地的临床专业知识、患者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/</w:t>
            </w:r>
            <w:r>
              <w:rPr>
                <w:rFonts w:ascii="宋体" w:hAnsi="Times New Roman Regular" w:eastAsia="宋体" w:cs="Times New Roman Regular"/>
                <w:spacing w:val="-1"/>
              </w:rPr>
              <w:t>家属偏好）</w:t>
            </w: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63"/>
              </w:tabs>
              <w:kinsoku w:val="0"/>
              <w:overflowPunct w:val="0"/>
              <w:spacing w:line="240" w:lineRule="auto"/>
              <w:ind w:left="462" w:hanging="36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循证专业组织立场声明</w:t>
            </w: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63"/>
              </w:tabs>
              <w:kinsoku w:val="0"/>
              <w:overflowPunct w:val="0"/>
              <w:spacing w:line="240" w:lineRule="auto"/>
              <w:ind w:left="102" w:right="405" w:firstLine="0"/>
              <w:rPr>
                <w:rFonts w:hint="eastAsia" w:ascii="Times New Roman Regular" w:hAnsi="Times New Roman Regular" w:eastAsia="宋体" w:cs="Times New Roman Regular"/>
                <w:spacing w:val="-1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共识研究（如来自美国国家医学院、专业组织、慈善基金会的委托报告）</w:t>
            </w:r>
          </w:p>
          <w:p>
            <w:pPr>
              <w:pStyle w:val="9"/>
              <w:numPr>
                <w:ilvl w:val="0"/>
                <w:numId w:val="4"/>
              </w:numPr>
              <w:tabs>
                <w:tab w:val="left" w:pos="463"/>
                <w:tab w:val="left" w:pos="4669"/>
              </w:tabs>
              <w:kinsoku w:val="0"/>
              <w:overflowPunct w:val="0"/>
              <w:spacing w:line="240" w:lineRule="auto"/>
              <w:ind w:left="462" w:hanging="360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spacing w:val="-1"/>
              </w:rPr>
              <w:t>其他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u w:val="single"/>
              </w:rPr>
              <w:tab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E7E6E6"/>
          </w:tcPr>
          <w:p>
            <w:pPr>
              <w:pStyle w:val="8"/>
              <w:kinsoku w:val="0"/>
              <w:overflowPunct w:val="0"/>
              <w:spacing w:line="240" w:lineRule="auto"/>
              <w:ind w:left="102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  <w:spacing w:val="-1"/>
              </w:rPr>
              <w:t>修改后的</w:t>
            </w:r>
            <w:r>
              <w:rPr>
                <w:rFonts w:ascii="Times New Roman Regular" w:hAnsi="Times New Roman Regular" w:eastAsia="宋体" w:cs="Times New Roman Regular"/>
                <w:b/>
                <w:spacing w:val="-1"/>
              </w:rPr>
              <w:t>EBP</w:t>
            </w:r>
            <w:r>
              <w:rPr>
                <w:rFonts w:ascii="宋体" w:hAnsi="Times New Roman Regular" w:eastAsia="宋体" w:cs="Times New Roman Regular"/>
                <w:b/>
                <w:spacing w:val="-1"/>
              </w:rPr>
              <w:t>问题</w:t>
            </w:r>
            <w:r>
              <w:rPr>
                <w:rFonts w:ascii="Times New Roman Regular" w:hAnsi="Times New Roman Regular" w:eastAsia="宋体" w:cs="Times New Roman Regular"/>
                <w:b/>
                <w:spacing w:val="-1"/>
              </w:rPr>
              <w:t>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0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D9D9D9"/>
          </w:tcPr>
          <w:p>
            <w:pPr>
              <w:pStyle w:val="8"/>
              <w:kinsoku w:val="0"/>
              <w:overflowPunct w:val="0"/>
              <w:ind w:left="102" w:right="229"/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宋体" w:hAnsi="Times New Roman Regular" w:eastAsia="宋体" w:cs="Times New Roman Regular"/>
                <w:b/>
              </w:rPr>
              <w:t>衡量</w:t>
            </w:r>
            <w:r>
              <w:rPr>
                <w:rFonts w:ascii="Times New Roman Regular" w:hAnsi="Times New Roman Regular" w:eastAsia="宋体" w:cs="Times New Roman Regular"/>
                <w:b/>
              </w:rPr>
              <w:t>EBP</w:t>
            </w:r>
            <w:r>
              <w:rPr>
                <w:rFonts w:ascii="宋体" w:hAnsi="Times New Roman Regular" w:eastAsia="宋体" w:cs="Times New Roman Regular"/>
                <w:b/>
              </w:rPr>
              <w:t>项目的成功与否的标准有哪些？</w:t>
            </w:r>
            <w:r>
              <w:rPr>
                <w:rFonts w:ascii="Times New Roman Regular" w:hAnsi="Times New Roman Regular" w:eastAsia="宋体" w:cs="Times New Roman Regular"/>
                <w:b/>
                <w:spacing w:val="-3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(</w:t>
            </w:r>
            <w:r>
              <w:rPr>
                <w:rFonts w:ascii="宋体" w:hAnsi="Times New Roman Regular" w:eastAsia="宋体" w:cs="Times New Roman Regular"/>
                <w:spacing w:val="-1"/>
              </w:rPr>
              <w:t>标准可以是结构、过程和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/</w:t>
            </w:r>
            <w:r>
              <w:rPr>
                <w:rFonts w:ascii="宋体" w:hAnsi="Times New Roman Regular" w:eastAsia="宋体" w:cs="Times New Roman Regular"/>
                <w:spacing w:val="-1"/>
              </w:rPr>
              <w:t>或结果</w:t>
            </w:r>
            <w:r>
              <w:rPr>
                <w:rFonts w:ascii="Times New Roman Regular" w:hAnsi="Times New Roman Regular" w:eastAsia="宋体" w:cs="Times New Roman Regular"/>
                <w:spacing w:val="-1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exact"/>
        </w:trPr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</w:tc>
        <w:tc>
          <w:tcPr>
            <w:tcW w:w="8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</w:rPr>
            </w:pPr>
          </w:p>
          <w:p>
            <w:pPr>
              <w:tabs>
                <w:tab w:val="left" w:pos="5520"/>
              </w:tabs>
              <w:rPr>
                <w:rFonts w:hint="eastAsia"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ab/>
            </w:r>
          </w:p>
        </w:tc>
      </w:tr>
    </w:tbl>
    <w:p>
      <w:pPr>
        <w:rPr>
          <w:rFonts w:hint="eastAsia" w:ascii="Times New Roman Regular" w:hAnsi="Times New Roman Regular" w:eastAsia="宋体" w:cs="Times New Roman Regular"/>
        </w:rPr>
        <w:sectPr>
          <w:pgSz w:w="12240" w:h="15840"/>
          <w:pgMar w:top="1880" w:right="780" w:bottom="920" w:left="620" w:header="746" w:footer="723" w:gutter="0"/>
          <w:cols w:space="720" w:num="1"/>
        </w:sectPr>
      </w:pPr>
    </w:p>
    <w:p>
      <w:pPr>
        <w:pStyle w:val="3"/>
        <w:kinsoku w:val="0"/>
        <w:overflowPunct w:val="0"/>
        <w:spacing w:before="5"/>
        <w:ind w:left="0"/>
        <w:rPr>
          <w:rFonts w:hint="eastAsia" w:ascii="Times New Roman Regular" w:hAnsi="Times New Roman Regular" w:eastAsia="宋体" w:cs="Times New Roman Regular"/>
          <w:sz w:val="18"/>
          <w:szCs w:val="18"/>
        </w:rPr>
      </w:pPr>
    </w:p>
    <w:p>
      <w:pPr>
        <w:pStyle w:val="3"/>
        <w:kinsoku w:val="0"/>
        <w:overflowPunct w:val="0"/>
        <w:spacing w:before="69"/>
        <w:ind w:left="120"/>
        <w:rPr>
          <w:rFonts w:hint="eastAsia" w:ascii="Times New Roman Regular" w:hAnsi="Times New Roman Regular" w:eastAsia="宋体" w:cs="Times New Roman Regular"/>
        </w:rPr>
      </w:pPr>
      <w:r>
        <w:rPr>
          <w:rFonts w:ascii="Times New Roman Regular" w:hAnsi="Times New Roman Regular" w:eastAsia="宋体" w:cs="Times New Roman Regula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4916805</wp:posOffset>
                </wp:positionH>
                <wp:positionV relativeFrom="paragraph">
                  <wp:posOffset>52705</wp:posOffset>
                </wp:positionV>
                <wp:extent cx="2178685" cy="658495"/>
                <wp:effectExtent l="6350" t="6350" r="24765" b="20955"/>
                <wp:wrapNone/>
                <wp:docPr id="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685" cy="65849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insoku w:val="0"/>
                              <w:overflowPunct w:val="0"/>
                              <w:spacing w:before="72" w:line="258" w:lineRule="auto"/>
                              <w:ind w:left="143" w:right="222"/>
                              <w:rPr>
                                <w:rFonts w:hint="eastAsia" w:ascii="Times New Roman Regular" w:hAnsi="Times New Roman Regular" w:eastAsia="宋体" w:cs="Times New Roman Regular"/>
                                <w:b/>
                              </w:rPr>
                            </w:pPr>
                            <w:r>
                              <w:rPr>
                                <w:rFonts w:ascii="宋体" w:hAnsi="Times New Roman Regular" w:eastAsia="宋体" w:cs="Times New Roman Regular"/>
                                <w:b/>
                                <w:spacing w:val="-1"/>
                              </w:rPr>
                              <w:t>见</w:t>
                            </w:r>
                            <w:r>
                              <w:rPr>
                                <w:rFonts w:ascii="Times New Roman Regular" w:hAnsi="Times New Roman Regular" w:eastAsia="宋体" w:cs="Times New Roman Regular"/>
                                <w:b/>
                                <w:spacing w:val="-1"/>
                              </w:rPr>
                              <w:t>11</w:t>
                            </w:r>
                            <w:r>
                              <w:rPr>
                                <w:rFonts w:ascii="宋体" w:hAnsi="Times New Roman Regular" w:eastAsia="宋体" w:cs="Times New Roman Regular"/>
                                <w:b/>
                                <w:spacing w:val="-1"/>
                              </w:rPr>
                              <w:t>章，</w:t>
                            </w:r>
                            <w:r>
                              <w:rPr>
                                <w:rFonts w:hint="eastAsia" w:ascii="宋体" w:hAnsi="Times New Roman Regular" w:eastAsia="宋体" w:cs="Times New Roman Regular"/>
                                <w:b/>
                                <w:lang w:val="en-US" w:eastAsia="zh-CN"/>
                              </w:rPr>
                              <w:t>实践经验，工具使用示例</w:t>
                            </w:r>
                            <w:r>
                              <w:rPr>
                                <w:rFonts w:ascii="宋体" w:hAnsi="Times New Roman Regular" w:eastAsia="宋体" w:cs="Times New Roman Regular"/>
                                <w:b/>
                              </w:rPr>
                              <w:t>。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387.15pt;margin-top:4.15pt;height:51.85pt;width:171.55pt;mso-position-horizontal-relative:page;z-index:251661312;mso-width-relative:page;mso-height-relative:page;" fillcolor="#D9D9D9" filled="t" stroked="t" coordsize="21600,21600" o:allowincell="f" o:gfxdata="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J&#10;fRqG1wAAAAoBAAAPAAAAAAAAAAEAIAAAACIAAABkcnMvZG93bnJldi54bWxQSwECFAAUAAAACACH&#10;TuJAIL4NoyUCAABoBAAADgAAAAAAAAABACAAAAAmAQAAZHJzL2Uyb0RvYy54bWxQSwUGAAAAAAYA&#10;BgBZAQAAvQUAAAAA&#10;">
                <v:fill on="t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kinsoku w:val="0"/>
                        <w:overflowPunct w:val="0"/>
                        <w:spacing w:before="72" w:line="258" w:lineRule="auto"/>
                        <w:ind w:left="143" w:right="222"/>
                        <w:rPr>
                          <w:rFonts w:hint="eastAsia" w:ascii="Times New Roman Regular" w:hAnsi="Times New Roman Regular" w:eastAsia="宋体" w:cs="Times New Roman Regular"/>
                          <w:b/>
                        </w:rPr>
                      </w:pPr>
                      <w:r>
                        <w:rPr>
                          <w:rFonts w:ascii="宋体" w:hAnsi="Times New Roman Regular" w:eastAsia="宋体" w:cs="Times New Roman Regular"/>
                          <w:b/>
                          <w:spacing w:val="-1"/>
                        </w:rPr>
                        <w:t>见</w:t>
                      </w:r>
                      <w:r>
                        <w:rPr>
                          <w:rFonts w:ascii="Times New Roman Regular" w:hAnsi="Times New Roman Regular" w:eastAsia="宋体" w:cs="Times New Roman Regular"/>
                          <w:b/>
                          <w:spacing w:val="-1"/>
                        </w:rPr>
                        <w:t>11</w:t>
                      </w:r>
                      <w:r>
                        <w:rPr>
                          <w:rFonts w:ascii="宋体" w:hAnsi="Times New Roman Regular" w:eastAsia="宋体" w:cs="Times New Roman Regular"/>
                          <w:b/>
                          <w:spacing w:val="-1"/>
                        </w:rPr>
                        <w:t>章，</w:t>
                      </w:r>
                      <w:r>
                        <w:rPr>
                          <w:rFonts w:hint="eastAsia" w:ascii="宋体" w:hAnsi="Times New Roman Regular" w:eastAsia="宋体" w:cs="Times New Roman Regular"/>
                          <w:b/>
                          <w:lang w:val="en-US" w:eastAsia="zh-CN"/>
                        </w:rPr>
                        <w:t>实践经验，工具使用示例</w:t>
                      </w:r>
                      <w:r>
                        <w:rPr>
                          <w:rFonts w:ascii="宋体" w:hAnsi="Times New Roman Regular" w:eastAsia="宋体" w:cs="Times New Roman Regular"/>
                          <w:b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Times New Roman Regular" w:eastAsia="宋体" w:cs="Times New Roman Regular"/>
          <w:b/>
        </w:rPr>
        <w:t>问题开发工具使用说明</w:t>
      </w:r>
    </w:p>
    <w:p>
      <w:pPr>
        <w:pStyle w:val="3"/>
        <w:kinsoku w:val="0"/>
        <w:overflowPunct w:val="0"/>
        <w:spacing w:before="180" w:line="240" w:lineRule="auto"/>
        <w:ind w:left="120" w:right="3972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b/>
          <w:spacing w:val="-1"/>
        </w:rPr>
        <w:t>目的：</w:t>
      </w:r>
      <w:r>
        <w:rPr>
          <w:rFonts w:ascii="宋体" w:hAnsi="Times New Roman Regular" w:eastAsia="宋体" w:cs="Times New Roman Regular"/>
          <w:spacing w:val="-1"/>
        </w:rPr>
        <w:t>本表用于指导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团队开发一个可回答的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问题。在团队参与</w:t>
      </w:r>
      <w:r>
        <w:rPr>
          <w:rFonts w:ascii="Times New Roman Regular" w:hAnsi="Times New Roman Regular" w:eastAsia="宋体" w:cs="Times New Roman Regular"/>
          <w:spacing w:val="-1"/>
        </w:rPr>
        <w:t>PICO</w:t>
      </w:r>
      <w:r>
        <w:rPr>
          <w:rFonts w:ascii="宋体" w:hAnsi="Times New Roman Regular" w:eastAsia="宋体" w:cs="Times New Roman Regular"/>
          <w:spacing w:val="-1"/>
        </w:rPr>
        <w:t>问题的开发过程中，该表内容应该是动态变化的。随着团队对感兴趣的主题的证据基础逐渐熟悉，问题、检索词、搜索策略和证据来源都可以进一步调整、修改和</w:t>
      </w:r>
      <w:r>
        <w:rPr>
          <w:rFonts w:ascii="Times New Roman Regular" w:hAnsi="Times New Roman Regular" w:eastAsia="宋体" w:cs="Times New Roman Regular"/>
          <w:spacing w:val="-1"/>
        </w:rPr>
        <w:t>/</w:t>
      </w:r>
      <w:r>
        <w:rPr>
          <w:rFonts w:ascii="宋体" w:hAnsi="Times New Roman Regular" w:eastAsia="宋体" w:cs="Times New Roman Regular"/>
          <w:spacing w:val="-1"/>
        </w:rPr>
        <w:t>或完善。</w:t>
      </w:r>
    </w:p>
    <w:p>
      <w:pPr>
        <w:pStyle w:val="2"/>
        <w:kinsoku w:val="0"/>
        <w:overflowPunct w:val="0"/>
        <w:ind w:left="120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问题是什么？</w:t>
      </w:r>
    </w:p>
    <w:p>
      <w:pPr>
        <w:pStyle w:val="3"/>
        <w:kinsoku w:val="0"/>
        <w:overflowPunct w:val="0"/>
        <w:spacing w:before="180" w:line="240" w:lineRule="auto"/>
        <w:ind w:left="120" w:right="13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描述并具体说明需要解决的问题。是什么导致团队质疑这种实践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方式</w:t>
      </w:r>
      <w:r>
        <w:rPr>
          <w:rFonts w:ascii="宋体" w:hAnsi="Times New Roman Regular" w:eastAsia="宋体" w:cs="Times New Roman Regular"/>
          <w:spacing w:val="-1"/>
        </w:rPr>
        <w:t>？与每天都在经历这个问题的医护人员一起验证问题的描述。对于跨专业团队来说，重要的是共同完成问题定义过程，以探究问题描述，反思，收集信息，观察当前的实践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方式</w:t>
      </w:r>
      <w:r>
        <w:rPr>
          <w:rFonts w:ascii="宋体" w:hAnsi="Times New Roman Regular" w:eastAsia="宋体" w:cs="Times New Roman Regular"/>
          <w:spacing w:val="-1"/>
        </w:rPr>
        <w:t>，并听取临床医生的观点。团队讨论能够确保问题陈述定义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的是</w:t>
      </w:r>
      <w:r>
        <w:rPr>
          <w:rFonts w:ascii="宋体" w:hAnsi="Times New Roman Regular" w:eastAsia="宋体" w:cs="Times New Roman Regular"/>
          <w:spacing w:val="-1"/>
        </w:rPr>
        <w:t>实际问题，而不是解决方案，并能够指导团队将使用的措施类型，用于确定干预措施一旦实施是否会带来改善。</w:t>
      </w:r>
    </w:p>
    <w:p>
      <w:pPr>
        <w:pStyle w:val="2"/>
        <w:kinsoku w:val="0"/>
        <w:overflowPunct w:val="0"/>
        <w:ind w:left="120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有哪些数据和信息来源可以验证这个问题？</w:t>
      </w:r>
    </w:p>
    <w:p>
      <w:pPr>
        <w:pStyle w:val="3"/>
        <w:kinsoku w:val="0"/>
        <w:overflowPunct w:val="0"/>
        <w:spacing w:before="180" w:line="240" w:lineRule="auto"/>
        <w:ind w:right="89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用具体信息而非道听途说来确认问题。具体信息的形式有：医护人员或患者的安全问题、不尽人意的过程或结果的数据、财务报告、对当前实践缺乏证据的确认，或不理想的质量指标。正式的信息或观察可能表明实践环境或社区中的变化。这些要素并不相互排斥，问题可能在多个领域得到证明。</w:t>
      </w:r>
    </w:p>
    <w:p>
      <w:pPr>
        <w:pStyle w:val="2"/>
        <w:kinsoku w:val="0"/>
        <w:overflowPunct w:val="0"/>
        <w:spacing w:before="158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这个问题为何重要？为何相关？不解决会</w:t>
      </w:r>
      <w:r>
        <w:rPr>
          <w:rFonts w:hint="eastAsia" w:ascii="宋体" w:hAnsi="Times New Roman Regular" w:eastAsia="宋体" w:cs="Times New Roman Regular"/>
          <w:spacing w:val="-1"/>
        </w:rPr>
        <w:t>怎样</w:t>
      </w:r>
      <w:r>
        <w:rPr>
          <w:rFonts w:ascii="宋体" w:hAnsi="Times New Roman Regular" w:eastAsia="宋体" w:cs="Times New Roman Regular"/>
          <w:spacing w:val="-1"/>
        </w:rPr>
        <w:t>？</w:t>
      </w:r>
    </w:p>
    <w:p>
      <w:pPr>
        <w:pStyle w:val="3"/>
        <w:kinsoku w:val="0"/>
        <w:overflowPunct w:val="0"/>
        <w:spacing w:before="182" w:line="240" w:lineRule="auto"/>
        <w:ind w:right="646"/>
        <w:jc w:val="both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认识到实践问题的重要性和紧迫性，有助于建立对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项目的支持，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帮助</w:t>
      </w:r>
      <w:r>
        <w:rPr>
          <w:rFonts w:ascii="宋体" w:hAnsi="Times New Roman Regular" w:eastAsia="宋体" w:cs="Times New Roman Regular"/>
          <w:spacing w:val="-1"/>
        </w:rPr>
        <w:t>其他利益相关者参与项目。强调为什么必须解决该问题以及不这样做的潜在后果。这是为实践变革建立“燃烧平台”的地方。</w:t>
      </w:r>
    </w:p>
    <w:p>
      <w:pPr>
        <w:pStyle w:val="2"/>
        <w:kinsoku w:val="0"/>
        <w:overflowPunct w:val="0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目前的实践是怎样的？</w:t>
      </w:r>
    </w:p>
    <w:p>
      <w:pPr>
        <w:pStyle w:val="3"/>
        <w:kinsoku w:val="0"/>
        <w:overflowPunct w:val="0"/>
        <w:spacing w:before="182" w:line="240" w:lineRule="auto"/>
        <w:ind w:right="89"/>
        <w:rPr>
          <w:rFonts w:hint="eastAsia" w:ascii="Times New Roman Regular" w:hAnsi="Times New Roman Regular" w:eastAsia="宋体" w:cs="Times New Roman Regular"/>
        </w:rPr>
      </w:pPr>
      <w:r>
        <w:rPr>
          <w:rFonts w:ascii="宋体" w:hAnsi="Times New Roman Regular" w:eastAsia="宋体" w:cs="Times New Roman Regular"/>
        </w:rPr>
        <w:t>通过确定差距或绩效问题界定与问题有关的现行实践</w:t>
      </w:r>
      <w:r>
        <w:rPr>
          <w:rFonts w:hint="eastAsia" w:ascii="宋体" w:hAnsi="Times New Roman Regular" w:eastAsia="宋体" w:cs="Times New Roman Regular"/>
          <w:lang w:val="en-US" w:eastAsia="zh-CN"/>
        </w:rPr>
        <w:t>方式</w:t>
      </w:r>
      <w:r>
        <w:rPr>
          <w:rFonts w:ascii="宋体" w:hAnsi="Times New Roman Regular" w:eastAsia="宋体" w:cs="Times New Roman Regular"/>
        </w:rPr>
        <w:t>。思考当前的政策和程序，以及对这些指南的遵守情况。与日常实践相关的医护人员通常认为什么是可接受的？政策和实践是否一致？</w:t>
      </w:r>
      <w:r>
        <w:rPr>
          <w:rFonts w:hint="eastAsia" w:ascii="宋体" w:hAnsi="Times New Roman Regular" w:eastAsia="宋体" w:cs="Times New Roman Regular"/>
          <w:lang w:val="en-US" w:eastAsia="zh-CN"/>
        </w:rPr>
        <w:t>您</w:t>
      </w:r>
      <w:r>
        <w:rPr>
          <w:rFonts w:ascii="宋体" w:hAnsi="Times New Roman Regular" w:eastAsia="宋体" w:cs="Times New Roman Regular"/>
        </w:rPr>
        <w:t>有何看法？</w:t>
      </w:r>
    </w:p>
    <w:p>
      <w:pPr>
        <w:pStyle w:val="3"/>
        <w:kinsoku w:val="0"/>
        <w:overflowPunct w:val="0"/>
        <w:spacing w:before="161" w:line="240" w:lineRule="auto"/>
        <w:ind w:right="89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这是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一个背景问题，</w:t>
      </w:r>
      <w:r>
        <w:rPr>
          <w:rFonts w:ascii="宋体" w:hAnsi="Times New Roman Regular" w:eastAsia="宋体" w:cs="Times New Roman Regular"/>
          <w:spacing w:val="-1"/>
        </w:rPr>
        <w:t>确定</w:t>
      </w:r>
      <w:r>
        <w:rPr>
          <w:rFonts w:ascii="宋体" w:hAnsi="Times New Roman Regular" w:eastAsia="宋体" w:cs="Times New Roman Regular"/>
          <w:spacing w:val="-1"/>
          <w:lang w:eastAsia="zh-Hans"/>
        </w:rPr>
        <w:t>某一</w:t>
      </w:r>
      <w:r>
        <w:rPr>
          <w:rFonts w:ascii="宋体" w:hAnsi="Times New Roman Regular" w:eastAsia="宋体" w:cs="Times New Roman Regular"/>
          <w:spacing w:val="-1"/>
        </w:rPr>
        <w:t>主题</w:t>
      </w:r>
      <w:r>
        <w:rPr>
          <w:rFonts w:ascii="宋体" w:hAnsi="Times New Roman Regular" w:eastAsia="宋体" w:cs="Times New Roman Regular"/>
          <w:spacing w:val="-1"/>
          <w:lang w:eastAsia="zh-Hans"/>
        </w:rPr>
        <w:t>的</w:t>
      </w:r>
      <w:r>
        <w:rPr>
          <w:rFonts w:ascii="宋体" w:hAnsi="Times New Roman Regular" w:eastAsia="宋体" w:cs="Times New Roman Regular"/>
          <w:spacing w:val="-1"/>
        </w:rPr>
        <w:t>证据情况（无对照组）还是</w:t>
      </w:r>
      <w:r>
        <w:rPr>
          <w:rFonts w:ascii="宋体" w:hAnsi="Times New Roman Regular" w:eastAsia="宋体" w:cs="Times New Roman Regular"/>
          <w:spacing w:val="-1"/>
          <w:lang w:eastAsia="zh-Hans"/>
        </w:rPr>
        <w:t>一个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前景问题，</w:t>
      </w:r>
      <w:r>
        <w:rPr>
          <w:rFonts w:ascii="宋体" w:hAnsi="Times New Roman Regular" w:eastAsia="宋体" w:cs="Times New Roman Regular"/>
          <w:spacing w:val="-1"/>
        </w:rPr>
        <w:t>比较具体干预措施？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确定您计划</w:t>
      </w:r>
      <w:r>
        <w:rPr>
          <w:rFonts w:ascii="宋体" w:hAnsi="Times New Roman Regular" w:eastAsia="宋体" w:cs="Times New Roman Regular"/>
          <w:spacing w:val="-1"/>
        </w:rPr>
        <w:t>写一个背景问题还是</w:t>
      </w:r>
      <w:r>
        <w:rPr>
          <w:rFonts w:ascii="宋体" w:hAnsi="Times New Roman Regular" w:eastAsia="宋体" w:cs="Times New Roman Regular"/>
          <w:spacing w:val="-1"/>
          <w:lang w:eastAsia="zh-Hans"/>
        </w:rPr>
        <w:t>一个</w:t>
      </w:r>
      <w:r>
        <w:rPr>
          <w:rFonts w:ascii="宋体" w:hAnsi="Times New Roman Regular" w:eastAsia="宋体" w:cs="Times New Roman Regular"/>
          <w:spacing w:val="-1"/>
        </w:rPr>
        <w:t>前景问题。当团队在感兴趣的领域不具备知识、经验或专长时，背景问题</w:t>
      </w:r>
      <w:r>
        <w:rPr>
          <w:rFonts w:hint="eastAsia" w:ascii="宋体" w:hAnsi="Times New Roman Regular" w:eastAsia="宋体" w:cs="Times New Roman Regular"/>
          <w:spacing w:val="-1"/>
          <w:lang w:val="en-US" w:eastAsia="zh-CN"/>
        </w:rPr>
        <w:t>会</w:t>
      </w:r>
      <w:r>
        <w:rPr>
          <w:rFonts w:ascii="宋体" w:hAnsi="Times New Roman Regular" w:eastAsia="宋体" w:cs="Times New Roman Regular"/>
          <w:spacing w:val="-1"/>
          <w:lang w:eastAsia="zh-Hans"/>
        </w:rPr>
        <w:t>很</w:t>
      </w:r>
      <w:r>
        <w:rPr>
          <w:rFonts w:ascii="宋体" w:hAnsi="Times New Roman Regular" w:eastAsia="宋体" w:cs="Times New Roman Regular"/>
          <w:spacing w:val="-1"/>
        </w:rPr>
        <w:t>广泛，会产生大量的证据来建立最佳实践。背景问题不包括“对照”组。前景问题是有重点的，</w:t>
      </w:r>
      <w:r>
        <w:rPr>
          <w:rFonts w:ascii="宋体" w:hAnsi="Times New Roman Regular" w:eastAsia="宋体" w:cs="Times New Roman Regular"/>
          <w:spacing w:val="-1"/>
          <w:lang w:eastAsia="zh-Hans"/>
        </w:rPr>
        <w:t>会</w:t>
      </w:r>
      <w:r>
        <w:rPr>
          <w:rFonts w:ascii="宋体" w:hAnsi="Times New Roman Regular" w:eastAsia="宋体" w:cs="Times New Roman Regular"/>
          <w:spacing w:val="-1"/>
        </w:rPr>
        <w:t>对两个或多个想法或干预措施进行具体的比较。前景问题通常来自初始背景问题和证据审查。</w:t>
      </w:r>
    </w:p>
    <w:p>
      <w:pPr>
        <w:pStyle w:val="3"/>
        <w:kinsoku w:val="0"/>
        <w:overflowPunct w:val="0"/>
        <w:spacing w:before="161"/>
        <w:ind w:left="0" w:right="89"/>
        <w:rPr>
          <w:rFonts w:hint="eastAsia" w:ascii="Times New Roman Regular" w:hAnsi="Times New Roman Regular" w:eastAsia="宋体" w:cs="Times New Roman Regular"/>
          <w:spacing w:val="-1"/>
        </w:rPr>
        <w:sectPr>
          <w:pgSz w:w="12240" w:h="15840"/>
          <w:pgMar w:top="1880" w:right="720" w:bottom="920" w:left="600" w:header="746" w:footer="723" w:gutter="0"/>
          <w:cols w:space="720" w:num="1"/>
        </w:sectPr>
      </w:pPr>
    </w:p>
    <w:p>
      <w:pPr>
        <w:pStyle w:val="3"/>
        <w:kinsoku w:val="0"/>
        <w:overflowPunct w:val="0"/>
        <w:spacing w:before="5"/>
        <w:ind w:left="0"/>
        <w:rPr>
          <w:rFonts w:hint="eastAsia" w:ascii="Times New Roman Regular" w:hAnsi="Times New Roman Regular" w:eastAsia="宋体" w:cs="Times New Roman Regular"/>
          <w:sz w:val="18"/>
          <w:szCs w:val="18"/>
        </w:rPr>
      </w:pPr>
    </w:p>
    <w:p>
      <w:pPr>
        <w:pStyle w:val="2"/>
        <w:kinsoku w:val="0"/>
        <w:overflowPunct w:val="0"/>
        <w:spacing w:before="69"/>
        <w:ind w:left="120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Times New Roman Regular" w:hAnsi="Times New Roman Regular" w:eastAsia="宋体" w:cs="Times New Roman Regular"/>
          <w:spacing w:val="-1"/>
        </w:rPr>
        <w:t>PICO</w:t>
      </w:r>
      <w:r>
        <w:rPr>
          <w:rFonts w:ascii="宋体" w:hAnsi="Times New Roman Regular" w:eastAsia="宋体" w:cs="Times New Roman Regular"/>
          <w:spacing w:val="-1"/>
        </w:rPr>
        <w:t>的组成部分是什么？</w:t>
      </w:r>
    </w:p>
    <w:p>
      <w:pPr>
        <w:pStyle w:val="3"/>
        <w:kinsoku w:val="0"/>
        <w:overflowPunct w:val="0"/>
        <w:spacing w:before="180"/>
        <w:ind w:left="120"/>
        <w:rPr>
          <w:rFonts w:hint="eastAsia" w:ascii="Times New Roman Regular" w:hAnsi="Times New Roman Regular" w:eastAsia="宋体" w:cs="Times New Roman Regular"/>
        </w:rPr>
      </w:pPr>
      <w:r>
        <w:rPr>
          <w:rFonts w:ascii="宋体" w:hAnsi="Times New Roman Regular" w:eastAsia="宋体" w:cs="Times New Roman Regular"/>
        </w:rPr>
        <w:t>完成每个部分。每个</w:t>
      </w:r>
      <w:r>
        <w:rPr>
          <w:rFonts w:ascii="Times New Roman Regular" w:hAnsi="Times New Roman Regular" w:eastAsia="宋体" w:cs="Times New Roman Regular"/>
        </w:rPr>
        <w:t>PICO</w:t>
      </w:r>
      <w:r>
        <w:rPr>
          <w:rFonts w:ascii="宋体" w:hAnsi="Times New Roman Regular" w:eastAsia="宋体" w:cs="Times New Roman Regular"/>
        </w:rPr>
        <w:t>要素的定义都包括在下面。</w:t>
      </w:r>
    </w:p>
    <w:p>
      <w:pPr>
        <w:pStyle w:val="3"/>
        <w:kinsoku w:val="0"/>
        <w:overflowPunct w:val="0"/>
        <w:spacing w:before="161" w:line="240" w:lineRule="auto"/>
        <w:ind w:right="81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Times New Roman Regular" w:hAnsi="Times New Roman Regular" w:eastAsia="宋体" w:cs="Times New Roman Regular"/>
          <w:b/>
        </w:rPr>
        <w:t>P</w:t>
      </w:r>
      <w:r>
        <w:rPr>
          <w:rFonts w:ascii="宋体" w:hAnsi="Times New Roman Regular" w:eastAsia="宋体" w:cs="Times New Roman Regular"/>
          <w:spacing w:val="-1"/>
        </w:rPr>
        <w:t>（患者、人群、问题）：包括年龄、性别、环境、种族、状态、疾病、患者或社区类型等。</w:t>
      </w:r>
    </w:p>
    <w:p>
      <w:pPr>
        <w:pStyle w:val="3"/>
        <w:kinsoku w:val="0"/>
        <w:overflowPunct w:val="0"/>
        <w:spacing w:before="161" w:line="240" w:lineRule="auto"/>
        <w:ind w:right="81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Times New Roman Regular" w:hAnsi="Times New Roman Regular" w:eastAsia="宋体" w:cs="Times New Roman Regular"/>
          <w:b/>
        </w:rPr>
        <w:t>I</w:t>
      </w:r>
      <w:r>
        <w:rPr>
          <w:rFonts w:ascii="宋体" w:hAnsi="Times New Roman Regular" w:eastAsia="宋体" w:cs="Times New Roman Regular"/>
          <w:b/>
        </w:rPr>
        <w:t>（</w:t>
      </w:r>
      <w:r>
        <w:rPr>
          <w:rFonts w:ascii="宋体" w:hAnsi="Times New Roman Regular" w:eastAsia="宋体" w:cs="Times New Roman Regular"/>
          <w:spacing w:val="-1"/>
        </w:rPr>
        <w:t>干预措施）：可以是最佳实践说明，或包括具体治疗方法、药物、教育、诊断测试或护理实践。</w:t>
      </w:r>
    </w:p>
    <w:p>
      <w:pPr>
        <w:pStyle w:val="3"/>
        <w:kinsoku w:val="0"/>
        <w:overflowPunct w:val="0"/>
        <w:spacing w:before="161" w:line="240" w:lineRule="auto"/>
        <w:ind w:right="81"/>
        <w:rPr>
          <w:rFonts w:hint="eastAsia" w:ascii="Times New Roman Regular" w:hAnsi="Times New Roman Regular" w:eastAsia="宋体" w:cs="Times New Roman Regular"/>
        </w:rPr>
      </w:pPr>
      <w:r>
        <w:rPr>
          <w:rFonts w:ascii="Times New Roman Regular" w:hAnsi="Times New Roman Regular" w:eastAsia="宋体" w:cs="Times New Roman Regular"/>
          <w:b/>
        </w:rPr>
        <w:t>C</w:t>
      </w:r>
      <w:r>
        <w:rPr>
          <w:rFonts w:ascii="宋体" w:hAnsi="Times New Roman Regular" w:eastAsia="宋体" w:cs="Times New Roman Regular"/>
          <w:spacing w:val="-1"/>
        </w:rPr>
        <w:t>（比较）：不适用于背景问题。对于前景问题，通常与当前实践或证据中确定的干预措施进行比较。</w:t>
      </w:r>
    </w:p>
    <w:p>
      <w:pPr>
        <w:pStyle w:val="3"/>
        <w:kinsoku w:val="0"/>
        <w:overflowPunct w:val="0"/>
        <w:spacing w:before="161" w:line="240" w:lineRule="auto"/>
        <w:ind w:right="81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Times New Roman Regular" w:hAnsi="Times New Roman Regular" w:eastAsia="宋体" w:cs="Times New Roman Regular"/>
          <w:b/>
        </w:rPr>
        <w:t>O</w:t>
      </w:r>
      <w:r>
        <w:rPr>
          <w:rFonts w:ascii="宋体" w:hAnsi="Times New Roman Regular" w:eastAsia="宋体" w:cs="Times New Roman Regular"/>
          <w:spacing w:val="-1"/>
        </w:rPr>
        <w:t>（结局）：表明证据转化成功的结构、过程或结局措施。可以列出一个以上的衡量标准，包括结构（如资源、空间、人员、培训的充分性）、过程（如护理协调、对护理规程的遵守情况、绩效）或结局（如满意度评分或保留率、跌倒发生率、人群中的疾病率）。</w:t>
      </w:r>
    </w:p>
    <w:p>
      <w:pPr>
        <w:pStyle w:val="2"/>
        <w:kinsoku w:val="0"/>
        <w:overflowPunct w:val="0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初始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问题：</w:t>
      </w:r>
    </w:p>
    <w:p>
      <w:pPr>
        <w:pStyle w:val="3"/>
        <w:kinsoku w:val="0"/>
        <w:overflowPunct w:val="0"/>
        <w:spacing w:before="182" w:line="240" w:lineRule="auto"/>
        <w:ind w:right="81"/>
        <w:rPr>
          <w:rFonts w:hint="eastAsia" w:ascii="Times New Roman Regular" w:hAnsi="Times New Roman Regular" w:eastAsia="宋体" w:cs="Times New Roman Regular"/>
        </w:rPr>
      </w:pPr>
      <w:r>
        <w:rPr>
          <w:rFonts w:ascii="宋体" w:hAnsi="Times New Roman Regular" w:eastAsia="宋体" w:cs="Times New Roman Regular"/>
        </w:rPr>
        <w:t>结合</w:t>
      </w:r>
      <w:r>
        <w:rPr>
          <w:rFonts w:ascii="Times New Roman Regular" w:hAnsi="Times New Roman Regular" w:eastAsia="宋体" w:cs="Times New Roman Regular"/>
        </w:rPr>
        <w:t>PICO</w:t>
      </w:r>
      <w:r>
        <w:rPr>
          <w:rFonts w:ascii="宋体" w:hAnsi="Times New Roman Regular" w:eastAsia="宋体" w:cs="Times New Roman Regular"/>
        </w:rPr>
        <w:t>每个要素，形成一个可回答的</w:t>
      </w:r>
      <w:r>
        <w:rPr>
          <w:rFonts w:ascii="Times New Roman Regular" w:hAnsi="Times New Roman Regular" w:eastAsia="宋体" w:cs="Times New Roman Regular"/>
        </w:rPr>
        <w:t>EBP</w:t>
      </w:r>
      <w:r>
        <w:rPr>
          <w:rFonts w:ascii="宋体" w:hAnsi="Times New Roman Regular" w:eastAsia="宋体" w:cs="Times New Roman Regular"/>
        </w:rPr>
        <w:t>问题。初始问题在整个</w:t>
      </w:r>
      <w:r>
        <w:rPr>
          <w:rFonts w:ascii="Times New Roman Regular" w:hAnsi="Times New Roman Regular" w:eastAsia="宋体" w:cs="Times New Roman Regular"/>
        </w:rPr>
        <w:t>PET</w:t>
      </w:r>
      <w:r>
        <w:rPr>
          <w:rFonts w:ascii="宋体" w:hAnsi="Times New Roman Regular" w:eastAsia="宋体" w:cs="Times New Roman Regular"/>
        </w:rPr>
        <w:t>过程中不断完善。</w:t>
      </w:r>
    </w:p>
    <w:p>
      <w:pPr>
        <w:pStyle w:val="2"/>
        <w:kinsoku w:val="0"/>
        <w:overflowPunct w:val="0"/>
        <w:spacing w:before="159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列出</w:t>
      </w:r>
      <w:r>
        <w:rPr>
          <w:rFonts w:ascii="Times New Roman Regular" w:hAnsi="Times New Roman Regular" w:eastAsia="宋体" w:cs="Times New Roman Regular"/>
          <w:spacing w:val="-1"/>
        </w:rPr>
        <w:t>PICO</w:t>
      </w:r>
      <w:r>
        <w:rPr>
          <w:rFonts w:ascii="宋体" w:hAnsi="Times New Roman Regular" w:eastAsia="宋体" w:cs="Times New Roman Regular"/>
          <w:spacing w:val="-1"/>
        </w:rPr>
        <w:t>问题中的每个部分可能使用的检索词：</w:t>
      </w:r>
    </w:p>
    <w:p>
      <w:pPr>
        <w:pStyle w:val="3"/>
        <w:kinsoku w:val="0"/>
        <w:overflowPunct w:val="0"/>
        <w:spacing w:before="182" w:line="240" w:lineRule="auto"/>
        <w:ind w:right="81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从每个</w:t>
      </w:r>
      <w:r>
        <w:rPr>
          <w:rFonts w:ascii="Times New Roman Regular" w:hAnsi="Times New Roman Regular" w:eastAsia="宋体" w:cs="Times New Roman Regular"/>
          <w:spacing w:val="-1"/>
        </w:rPr>
        <w:t>PICO</w:t>
      </w:r>
      <w:r>
        <w:rPr>
          <w:rFonts w:ascii="宋体" w:hAnsi="Times New Roman Regular" w:eastAsia="宋体" w:cs="Times New Roman Regular"/>
          <w:spacing w:val="-1"/>
        </w:rPr>
        <w:t>组成部分中选择概念来确定检索词。将检索词与每个组成部分对应起来，有助于证据搜索；确保检索词范围既不会太宽泛也不会太狭窄。集思广益，找出每个概念的常见同义词。一定要考虑不同国家使用的替代拼写或术语（如“</w:t>
      </w:r>
      <w:r>
        <w:rPr>
          <w:rFonts w:ascii="Times New Roman Regular" w:hAnsi="Times New Roman Regular" w:eastAsia="宋体" w:cs="Times New Roman Regular"/>
          <w:spacing w:val="-1"/>
        </w:rPr>
        <w:t>ward”</w:t>
      </w:r>
      <w:r>
        <w:rPr>
          <w:rFonts w:ascii="宋体" w:hAnsi="Times New Roman Regular" w:eastAsia="宋体" w:cs="Times New Roman Regular"/>
          <w:spacing w:val="-1"/>
        </w:rPr>
        <w:t>与“</w:t>
      </w:r>
      <w:r>
        <w:rPr>
          <w:rFonts w:ascii="Times New Roman Regular" w:hAnsi="Times New Roman Regular" w:eastAsia="宋体" w:cs="Times New Roman Regular"/>
          <w:spacing w:val="-1"/>
        </w:rPr>
        <w:t>unit”</w:t>
      </w:r>
      <w:r>
        <w:rPr>
          <w:rFonts w:ascii="宋体" w:hAnsi="Times New Roman Regular" w:eastAsia="宋体" w:cs="Times New Roman Regular"/>
          <w:spacing w:val="-1"/>
        </w:rPr>
        <w:t>），以及特定干预措施的商标名称。将某些行留空可能是合适的（如</w:t>
      </w:r>
      <w:r>
        <w:rPr>
          <w:rFonts w:ascii="Times New Roman Regular" w:hAnsi="Times New Roman Regular" w:eastAsia="宋体" w:cs="Times New Roman Regular"/>
          <w:spacing w:val="-1"/>
        </w:rPr>
        <w:t>PICO</w:t>
      </w:r>
      <w:r>
        <w:rPr>
          <w:rFonts w:ascii="宋体" w:hAnsi="Times New Roman Regular" w:eastAsia="宋体" w:cs="Times New Roman Regular"/>
          <w:spacing w:val="-1"/>
        </w:rPr>
        <w:t>中的</w:t>
      </w:r>
      <w:r>
        <w:rPr>
          <w:rFonts w:ascii="Times New Roman Regular" w:hAnsi="Times New Roman Regular" w:eastAsia="宋体" w:cs="Times New Roman Regular"/>
          <w:spacing w:val="-1"/>
        </w:rPr>
        <w:t>O</w:t>
      </w:r>
      <w:r>
        <w:rPr>
          <w:rFonts w:ascii="宋体" w:hAnsi="Times New Roman Regular" w:eastAsia="宋体" w:cs="Times New Roman Regular"/>
          <w:spacing w:val="-1"/>
        </w:rPr>
        <w:t>），以避免在搜索本身中构建解决方案（例如，像</w:t>
      </w:r>
      <w:r>
        <w:rPr>
          <w:rFonts w:ascii="Times New Roman Regular" w:hAnsi="Times New Roman Regular" w:eastAsia="宋体" w:cs="Times New Roman Regular"/>
          <w:spacing w:val="-1"/>
        </w:rPr>
        <w:t xml:space="preserve"> “</w:t>
      </w:r>
      <w:r>
        <w:rPr>
          <w:rFonts w:ascii="宋体" w:hAnsi="Times New Roman Regular" w:eastAsia="宋体" w:cs="Times New Roman Regular"/>
          <w:spacing w:val="-1"/>
        </w:rPr>
        <w:t>减少”这样的词将只提供显示减少的关注结局的证据，而可能错过没有变化或甚至增加的证据）。</w:t>
      </w:r>
    </w:p>
    <w:p>
      <w:pPr>
        <w:pStyle w:val="2"/>
        <w:kinsoku w:val="0"/>
        <w:overflowPunct w:val="0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初步包含和排除的标准是什么（如日期、人群、环境、其他）？</w:t>
      </w:r>
    </w:p>
    <w:p>
      <w:pPr>
        <w:pStyle w:val="3"/>
        <w:kinsoku w:val="0"/>
        <w:overflowPunct w:val="0"/>
        <w:spacing w:before="180" w:line="240" w:lineRule="auto"/>
        <w:ind w:right="81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作为一个团队，列出想在证据搜索中包含或排除的初始特性（例如，你可能想搜索实习护士相关的证据，而排除执业护士）。这将有助于确保团队对项目的范围有一个共同的理解。在整个过程中，团队应重新审视该清单，以便于进一步阐明和完善证据搜索结果。</w:t>
      </w:r>
    </w:p>
    <w:p>
      <w:pPr>
        <w:pStyle w:val="2"/>
        <w:kinsoku w:val="0"/>
        <w:overflowPunct w:val="0"/>
        <w:spacing w:before="158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需要收集哪些证据？</w:t>
      </w:r>
    </w:p>
    <w:p>
      <w:pPr>
        <w:pStyle w:val="3"/>
        <w:kinsoku w:val="0"/>
        <w:overflowPunct w:val="0"/>
        <w:spacing w:before="182" w:line="240" w:lineRule="auto"/>
        <w:ind w:right="175"/>
        <w:rPr>
          <w:rFonts w:hint="eastAsia" w:ascii="Times New Roman Regular" w:hAnsi="Times New Roman Regular" w:eastAsia="宋体" w:cs="Times New Roman Regular"/>
        </w:rPr>
      </w:pPr>
      <w:r>
        <w:rPr>
          <w:rFonts w:ascii="宋体" w:hAnsi="Times New Roman Regular" w:eastAsia="宋体" w:cs="Times New Roman Regular"/>
        </w:rPr>
        <w:t>根据</w:t>
      </w:r>
      <w:r>
        <w:rPr>
          <w:rFonts w:ascii="Times New Roman Regular" w:hAnsi="Times New Roman Regular" w:eastAsia="宋体" w:cs="Times New Roman Regular"/>
        </w:rPr>
        <w:t>PICO</w:t>
      </w:r>
      <w:r>
        <w:rPr>
          <w:rFonts w:ascii="宋体" w:hAnsi="Times New Roman Regular" w:eastAsia="宋体" w:cs="Times New Roman Regular"/>
        </w:rPr>
        <w:t>和初始</w:t>
      </w:r>
      <w:r>
        <w:rPr>
          <w:rFonts w:ascii="Times New Roman Regular" w:hAnsi="Times New Roman Regular" w:eastAsia="宋体" w:cs="Times New Roman Regular"/>
        </w:rPr>
        <w:t>EBP</w:t>
      </w:r>
      <w:r>
        <w:rPr>
          <w:rFonts w:ascii="宋体" w:hAnsi="Times New Roman Regular" w:eastAsia="宋体" w:cs="Times New Roman Regular"/>
        </w:rPr>
        <w:t>问题，选择你打算收集的证据类型。这将引导你找到适当的来源开始搜索。</w:t>
      </w:r>
    </w:p>
    <w:p>
      <w:pPr>
        <w:pStyle w:val="2"/>
        <w:kinsoku w:val="0"/>
        <w:overflowPunct w:val="0"/>
        <w:rPr>
          <w:rFonts w:hint="eastAsia" w:ascii="Times New Roman Regular" w:hAnsi="Times New Roman Regular" w:eastAsia="宋体" w:cs="Times New Roman Regular"/>
          <w:b w:val="0"/>
        </w:rPr>
      </w:pPr>
      <w:r>
        <w:rPr>
          <w:rFonts w:ascii="宋体" w:hAnsi="Times New Roman Regular" w:eastAsia="宋体" w:cs="Times New Roman Regular"/>
          <w:spacing w:val="-1"/>
        </w:rPr>
        <w:t>修改后的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问题：</w:t>
      </w:r>
    </w:p>
    <w:p>
      <w:pPr>
        <w:pStyle w:val="3"/>
        <w:kinsoku w:val="0"/>
        <w:overflowPunct w:val="0"/>
        <w:spacing w:before="182"/>
        <w:ind w:right="81"/>
        <w:rPr>
          <w:rFonts w:hint="eastAsia" w:ascii="Times New Roman Regular" w:hAnsi="Times New Roman Regular" w:eastAsia="宋体" w:cs="Times New Roman Regular"/>
          <w:spacing w:val="-1"/>
        </w:rPr>
        <w:sectPr>
          <w:pgSz w:w="12240" w:h="15840"/>
          <w:pgMar w:top="1880" w:right="620" w:bottom="920" w:left="600" w:header="746" w:footer="723" w:gutter="0"/>
          <w:cols w:space="720" w:num="1"/>
        </w:sectPr>
      </w:pPr>
      <w:r>
        <w:rPr>
          <w:rFonts w:ascii="宋体" w:hAnsi="Times New Roman Regular" w:eastAsia="宋体" w:cs="Times New Roman Regular"/>
          <w:spacing w:val="-1"/>
        </w:rPr>
        <w:t>通常情况下，初始问题不会是最终的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问题。对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问题的必要修改可能要到初步证据审查之后才会显现出来，</w:t>
      </w:r>
      <w:r>
        <w:rPr>
          <w:rFonts w:ascii="宋体" w:hAnsi="Times New Roman Regular" w:eastAsia="宋体" w:cs="Times New Roman Regular"/>
          <w:spacing w:val="-1"/>
          <w:lang w:eastAsia="zh-Hans"/>
        </w:rPr>
        <w:t>比如</w:t>
      </w:r>
      <w:r>
        <w:rPr>
          <w:rFonts w:ascii="宋体" w:hAnsi="Times New Roman Regular" w:eastAsia="宋体" w:cs="Times New Roman Regular"/>
          <w:spacing w:val="-1"/>
        </w:rPr>
        <w:t>对背景问题的修改，或从背景问题改为前景问题</w:t>
      </w:r>
      <w:r>
        <w:rPr>
          <w:rFonts w:ascii="宋体" w:hAnsi="Times New Roman Regular" w:eastAsia="宋体" w:cs="Times New Roman Regular"/>
          <w:spacing w:val="-1"/>
          <w:lang w:eastAsia="zh-Hans"/>
        </w:rPr>
        <w:t>等</w:t>
      </w:r>
      <w:r>
        <w:rPr>
          <w:rFonts w:ascii="宋体" w:hAnsi="Times New Roman Regular" w:eastAsia="宋体" w:cs="Times New Roman Regular"/>
          <w:spacing w:val="-1"/>
        </w:rPr>
        <w:t>。此外，对证据的初步审查可能表明需要集中或扩大问题、更新术语和</w:t>
      </w:r>
      <w:r>
        <w:rPr>
          <w:rFonts w:ascii="Times New Roman Regular" w:hAnsi="Times New Roman Regular" w:eastAsia="宋体" w:cs="Times New Roman Regular"/>
          <w:spacing w:val="-1"/>
        </w:rPr>
        <w:t>/</w:t>
      </w:r>
      <w:r>
        <w:rPr>
          <w:rFonts w:ascii="宋体" w:hAnsi="Times New Roman Regular" w:eastAsia="宋体" w:cs="Times New Roman Regular"/>
          <w:spacing w:val="-1"/>
        </w:rPr>
        <w:t>或考虑其他衡量成功的标准。</w:t>
      </w:r>
    </w:p>
    <w:p>
      <w:pPr>
        <w:pStyle w:val="3"/>
        <w:kinsoku w:val="0"/>
        <w:overflowPunct w:val="0"/>
        <w:spacing w:before="11"/>
        <w:ind w:left="0"/>
        <w:rPr>
          <w:rFonts w:hint="eastAsia" w:ascii="Times New Roman Regular" w:hAnsi="Times New Roman Regular" w:eastAsia="宋体" w:cs="Times New Roman Regular"/>
          <w:sz w:val="17"/>
          <w:szCs w:val="17"/>
        </w:rPr>
      </w:pPr>
    </w:p>
    <w:p>
      <w:pPr>
        <w:pStyle w:val="3"/>
        <w:kinsoku w:val="0"/>
        <w:overflowPunct w:val="0"/>
        <w:spacing w:before="161" w:line="240" w:lineRule="auto"/>
        <w:ind w:left="100" w:right="201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b/>
        </w:rPr>
        <w:t>衡量</w:t>
      </w:r>
      <w:r>
        <w:rPr>
          <w:rFonts w:ascii="Times New Roman Regular" w:hAnsi="Times New Roman Regular" w:eastAsia="宋体" w:cs="Times New Roman Regular"/>
          <w:b/>
        </w:rPr>
        <w:t>EBP</w:t>
      </w:r>
      <w:r>
        <w:rPr>
          <w:rFonts w:ascii="宋体" w:hAnsi="Times New Roman Regular" w:eastAsia="宋体" w:cs="Times New Roman Regular"/>
          <w:b/>
        </w:rPr>
        <w:t>项目成功与否的标准有哪些？</w:t>
      </w:r>
      <w:r>
        <w:rPr>
          <w:rFonts w:ascii="Times New Roman Regular" w:hAnsi="Times New Roman Regular" w:eastAsia="宋体" w:cs="Times New Roman Regular"/>
          <w:spacing w:val="-1"/>
        </w:rPr>
        <w:t>(</w:t>
      </w:r>
      <w:r>
        <w:rPr>
          <w:rFonts w:ascii="宋体" w:hAnsi="Times New Roman Regular" w:eastAsia="宋体" w:cs="Times New Roman Regular"/>
          <w:spacing w:val="-1"/>
        </w:rPr>
        <w:t>标准可以是结构、过程和</w:t>
      </w:r>
      <w:r>
        <w:rPr>
          <w:rFonts w:ascii="Times New Roman Regular" w:hAnsi="Times New Roman Regular" w:eastAsia="宋体" w:cs="Times New Roman Regular"/>
          <w:spacing w:val="-1"/>
        </w:rPr>
        <w:t>/</w:t>
      </w:r>
      <w:r>
        <w:rPr>
          <w:rFonts w:ascii="宋体" w:hAnsi="Times New Roman Regular" w:eastAsia="宋体" w:cs="Times New Roman Regular"/>
          <w:spacing w:val="-1"/>
        </w:rPr>
        <w:t>或结果</w:t>
      </w:r>
      <w:r>
        <w:rPr>
          <w:rFonts w:ascii="Times New Roman Regular" w:hAnsi="Times New Roman Regular" w:eastAsia="宋体" w:cs="Times New Roman Regular"/>
          <w:spacing w:val="-1"/>
        </w:rPr>
        <w:t>)</w:t>
      </w:r>
    </w:p>
    <w:p>
      <w:pPr>
        <w:pStyle w:val="3"/>
        <w:kinsoku w:val="0"/>
        <w:overflowPunct w:val="0"/>
        <w:spacing w:before="161" w:line="240" w:lineRule="auto"/>
        <w:ind w:left="100" w:right="201"/>
        <w:rPr>
          <w:rFonts w:hint="eastAsia" w:ascii="Times New Roman Regular" w:hAnsi="Times New Roman Regular" w:eastAsia="宋体" w:cs="Times New Roman Regular"/>
        </w:rPr>
      </w:pPr>
      <w:r>
        <w:rPr>
          <w:rFonts w:ascii="宋体" w:hAnsi="Times New Roman Regular" w:eastAsia="宋体" w:cs="Times New Roman Regular"/>
          <w:spacing w:val="-1"/>
        </w:rPr>
        <w:t>从</w:t>
      </w:r>
      <w:r>
        <w:rPr>
          <w:rFonts w:ascii="Times New Roman Regular" w:hAnsi="Times New Roman Regular" w:eastAsia="宋体" w:cs="Times New Roman Regular"/>
          <w:spacing w:val="-1"/>
        </w:rPr>
        <w:t>EBP</w:t>
      </w:r>
      <w:r>
        <w:rPr>
          <w:rFonts w:ascii="宋体" w:hAnsi="Times New Roman Regular" w:eastAsia="宋体" w:cs="Times New Roman Regular"/>
          <w:spacing w:val="-1"/>
        </w:rPr>
        <w:t>项目初始就考虑一个衡量计划是非常重要的。作为一个团队，</w:t>
      </w:r>
      <w:r>
        <w:rPr>
          <w:rFonts w:ascii="宋体" w:hAnsi="Times New Roman Regular" w:eastAsia="宋体" w:cs="Times New Roman Regular"/>
          <w:spacing w:val="-1"/>
          <w:lang w:eastAsia="zh-Hans"/>
        </w:rPr>
        <w:t>需要考虑</w:t>
      </w:r>
      <w:r>
        <w:rPr>
          <w:rFonts w:ascii="宋体" w:hAnsi="Times New Roman Regular" w:eastAsia="宋体" w:cs="Times New Roman Regular"/>
          <w:spacing w:val="-1"/>
        </w:rPr>
        <w:t>如何确定项目的成功。成功可以通过多种方式获得，衡量标准可以包括：</w:t>
      </w:r>
    </w:p>
    <w:p>
      <w:pPr>
        <w:pStyle w:val="3"/>
        <w:numPr>
          <w:ilvl w:val="0"/>
          <w:numId w:val="5"/>
        </w:numPr>
        <w:tabs>
          <w:tab w:val="left" w:pos="883"/>
        </w:tabs>
        <w:kinsoku w:val="0"/>
        <w:overflowPunct w:val="0"/>
        <w:spacing w:before="161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描述物理或组织环境的结构措施（例如，护理配置比率）</w:t>
      </w:r>
    </w:p>
    <w:p>
      <w:pPr>
        <w:pStyle w:val="3"/>
        <w:numPr>
          <w:ilvl w:val="0"/>
          <w:numId w:val="5"/>
        </w:numPr>
        <w:tabs>
          <w:tab w:val="left" w:pos="883"/>
        </w:tabs>
        <w:kinsoku w:val="0"/>
        <w:overflowPunct w:val="0"/>
        <w:spacing w:before="22"/>
        <w:rPr>
          <w:rFonts w:hint="eastAsia" w:ascii="Times New Roman Regular" w:hAnsi="Times New Roman Regular" w:eastAsia="宋体" w:cs="Times New Roman Regular"/>
        </w:rPr>
      </w:pPr>
      <w:r>
        <w:rPr>
          <w:rFonts w:ascii="宋体" w:hAnsi="Times New Roman Regular" w:eastAsia="宋体" w:cs="Times New Roman Regular"/>
          <w:spacing w:val="-1"/>
        </w:rPr>
        <w:t>项目结束时的</w:t>
      </w:r>
      <w:r>
        <w:rPr>
          <w:rFonts w:ascii="宋体" w:hAnsi="Times New Roman Regular" w:eastAsia="宋体" w:cs="Times New Roman Regular"/>
          <w:spacing w:val="-1"/>
          <w:lang w:eastAsia="zh-Hans"/>
        </w:rPr>
        <w:t>结果</w:t>
      </w:r>
      <w:r>
        <w:rPr>
          <w:rFonts w:ascii="宋体" w:hAnsi="Times New Roman Regular" w:eastAsia="宋体" w:cs="Times New Roman Regular"/>
          <w:spacing w:val="-1"/>
        </w:rPr>
        <w:t>测量（例如，安全事件的数量）</w:t>
      </w:r>
    </w:p>
    <w:p>
      <w:pPr>
        <w:pStyle w:val="3"/>
        <w:numPr>
          <w:ilvl w:val="0"/>
          <w:numId w:val="5"/>
        </w:numPr>
        <w:tabs>
          <w:tab w:val="left" w:pos="883"/>
        </w:tabs>
        <w:kinsoku w:val="0"/>
        <w:overflowPunct w:val="0"/>
        <w:spacing w:before="20" w:line="240" w:lineRule="auto"/>
        <w:ind w:left="882" w:right="105" w:hanging="360"/>
        <w:rPr>
          <w:rFonts w:hint="eastAsia" w:ascii="Times New Roman Regular" w:hAnsi="Times New Roman Regular" w:eastAsia="宋体" w:cs="Times New Roman Regular"/>
          <w:spacing w:val="-1"/>
        </w:rPr>
      </w:pPr>
      <w:r>
        <w:rPr>
          <w:rFonts w:ascii="宋体" w:hAnsi="Times New Roman Regular" w:eastAsia="宋体" w:cs="Times New Roman Regular"/>
          <w:spacing w:val="-1"/>
        </w:rPr>
        <w:t>自始至终收集的过程措施，以跟踪实现目标的进展情况（例如，使用新工具或规程）</w:t>
      </w:r>
    </w:p>
    <w:p>
      <w:pPr>
        <w:pStyle w:val="3"/>
        <w:tabs>
          <w:tab w:val="left" w:pos="883"/>
        </w:tabs>
        <w:kinsoku w:val="0"/>
        <w:overflowPunct w:val="0"/>
        <w:spacing w:before="20" w:line="240" w:lineRule="auto"/>
        <w:ind w:left="0" w:right="105"/>
        <w:rPr>
          <w:rFonts w:hint="eastAsia" w:ascii="Times New Roman Regular" w:hAnsi="Times New Roman Regular" w:eastAsia="宋体" w:cs="Times New Roman Regular"/>
          <w:spacing w:val="-1"/>
        </w:rPr>
      </w:pPr>
    </w:p>
    <w:sectPr>
      <w:headerReference r:id="rId5" w:type="default"/>
      <w:pgSz w:w="12240" w:h="15840"/>
      <w:pgMar w:top="1600" w:right="620" w:bottom="920" w:left="620" w:header="746" w:footer="72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line="14" w:lineRule="auto"/>
      <w:ind w:left="0"/>
      <w:rPr>
        <w:rFonts w:ascii="Times New Roman"/>
        <w:sz w:val="20"/>
        <w:szCs w:val="20"/>
      </w:rPr>
    </w:pPr>
    <w:r>
      <w:rPr>
        <w:rFonts w:ascii="Times New Roman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2028190</wp:posOffset>
              </wp:positionH>
              <wp:positionV relativeFrom="page">
                <wp:posOffset>9459595</wp:posOffset>
              </wp:positionV>
              <wp:extent cx="3718560" cy="484505"/>
              <wp:effectExtent l="0" t="0" r="0" b="0"/>
              <wp:wrapNone/>
              <wp:docPr id="9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8560" cy="484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hint="eastAsia" w:ascii="Times New Roman Regular" w:hAnsi="Times New Roman Regular" w:eastAsia="宋体" w:cs="Times New Roman Regular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 Regular" w:hAnsi="Times New Roman Regular" w:eastAsia="宋体" w:cs="Times New Roman Regular"/>
                              <w:sz w:val="20"/>
                              <w:szCs w:val="20"/>
                            </w:rPr>
                            <w:t>�2022</w:t>
                          </w:r>
                          <w:r>
                            <w:rPr>
                              <w:rFonts w:ascii="宋体" w:hAnsi="Times New Roman Regular" w:eastAsia="宋体" w:cs="Times New Roman Regular"/>
                              <w:sz w:val="20"/>
                              <w:szCs w:val="20"/>
                            </w:rPr>
                            <w:t>约翰·霍普金斯卫生系统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宋体" w:hAnsi="Times New Roman Regular" w:eastAsia="宋体" w:cs="Times New Roman Regular"/>
                              <w:sz w:val="20"/>
                              <w:szCs w:val="20"/>
                            </w:rPr>
                            <w:t>约翰·霍普金斯护理学院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159.7pt;margin-top:744.85pt;height:38.15pt;width:292.8pt;mso-position-horizontal-relative:page;mso-position-vertical-relative:page;z-index:-251655168;mso-width-relative:page;mso-height-relative:page;" filled="f" stroked="f" coordsize="21600,21600" o:allowincell="f" o:gfxdata="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11jxDdsAAAANAQAADwAAAAAAAAABACAAAAAiAAAAZHJzL2Rv&#10;d25yZXYueG1sUEsBAhQAFAAAAAgAh07iQEL14k7FAQAAgAMAAA4AAAAAAAAAAQAgAAAAK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24" w:lineRule="exact"/>
                      <w:ind w:left="20"/>
                      <w:rPr>
                        <w:rFonts w:hint="eastAsia" w:ascii="Times New Roman Regular" w:hAnsi="Times New Roman Regular" w:eastAsia="宋体" w:cs="Times New Roman Regular"/>
                        <w:sz w:val="20"/>
                        <w:szCs w:val="20"/>
                      </w:rPr>
                    </w:pPr>
                    <w:r>
                      <w:rPr>
                        <w:rFonts w:ascii="Times New Roman Regular" w:hAnsi="Times New Roman Regular" w:eastAsia="宋体" w:cs="Times New Roman Regular"/>
                        <w:sz w:val="20"/>
                        <w:szCs w:val="20"/>
                      </w:rPr>
                      <w:t>�2022</w:t>
                    </w:r>
                    <w:r>
                      <w:rPr>
                        <w:rFonts w:ascii="宋体" w:hAnsi="Times New Roman Regular" w:eastAsia="宋体" w:cs="Times New Roman Regular"/>
                        <w:sz w:val="20"/>
                        <w:szCs w:val="20"/>
                      </w:rPr>
                      <w:t>约翰·霍普金斯卫生系统</w:t>
                    </w:r>
                    <w:r>
                      <w:rPr>
                        <w:rFonts w:ascii="Times New Roman Regular" w:hAnsi="Times New Roman Regular" w:eastAsia="宋体" w:cs="Times New Roman Regular"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宋体" w:hAnsi="Times New Roman Regular" w:eastAsia="宋体" w:cs="Times New Roman Regular"/>
                        <w:sz w:val="20"/>
                        <w:szCs w:val="20"/>
                      </w:rPr>
                      <w:t>约翰·霍普金斯护理学院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6293485</wp:posOffset>
              </wp:positionH>
              <wp:positionV relativeFrom="page">
                <wp:posOffset>9459595</wp:posOffset>
              </wp:positionV>
              <wp:extent cx="589280" cy="152400"/>
              <wp:effectExtent l="0" t="0" r="0" b="0"/>
              <wp:wrapNone/>
              <wp:docPr id="1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2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hint="eastAsia" w:ascii="Times New Roman Regular" w:hAnsi="Times New Roman Regular" w:eastAsia="宋体" w:cs="Times New Roman Regular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宋体" w:hAnsi="Times New Roman Regular" w:eastAsia="宋体" w:cs="Times New Roman Regular"/>
                              <w:color w:val="7E7E7E"/>
                              <w:sz w:val="20"/>
                              <w:szCs w:val="20"/>
                            </w:rPr>
                            <w:t>页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7E7E7E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宋体" w:hAnsi="Times New Roman Regular" w:eastAsia="宋体" w:cs="Times New Roman Regular"/>
                              <w:color w:val="7E7E7E"/>
                              <w:sz w:val="20"/>
                              <w:szCs w:val="20"/>
                            </w:rPr>
                            <w:t>码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7E7E7E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7E7E7E"/>
                              <w:spacing w:val="1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000000"/>
                              <w:sz w:val="20"/>
                              <w:szCs w:val="20"/>
                            </w:rPr>
                            <w:t>|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00000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00000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00000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000000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000000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Times New Roman Regular" w:hAnsi="Times New Roman Regular" w:eastAsia="宋体" w:cs="Times New Roman Regular"/>
                              <w:color w:val="00000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495.55pt;margin-top:744.85pt;height:12pt;width:46.4pt;mso-position-horizontal-relative:page;mso-position-vertical-relative:page;z-index:-251654144;mso-width-relative:page;mso-height-relative:page;" filled="f" stroked="f" coordsize="21600,21600" o:allowincell="f" o:gfxdata="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B8V+udwAAAAOAQAADwAAAAAAAAABACAAAAAiAAAAZHJzL2Rv&#10;d25yZXYueG1sUEsBAhQAFAAAAAgAh07iQETa6+TEAQAAgAMAAA4AAAAAAAAAAQAgAAAAKw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24" w:lineRule="exact"/>
                      <w:ind w:left="20"/>
                      <w:rPr>
                        <w:rFonts w:hint="eastAsia" w:ascii="Times New Roman Regular" w:hAnsi="Times New Roman Regular" w:eastAsia="宋体" w:cs="Times New Roman Regular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宋体" w:hAnsi="Times New Roman Regular" w:eastAsia="宋体" w:cs="Times New Roman Regular"/>
                        <w:color w:val="7E7E7E"/>
                        <w:sz w:val="20"/>
                        <w:szCs w:val="20"/>
                      </w:rPr>
                      <w:t>页</w: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7E7E7E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Times New Roman Regular" w:eastAsia="宋体" w:cs="Times New Roman Regular"/>
                        <w:color w:val="7E7E7E"/>
                        <w:sz w:val="20"/>
                        <w:szCs w:val="20"/>
                      </w:rPr>
                      <w:t>码</w: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7E7E7E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7E7E7E"/>
                        <w:spacing w:val="1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000000"/>
                        <w:sz w:val="20"/>
                        <w:szCs w:val="20"/>
                      </w:rPr>
                      <w:t>|</w: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000000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00000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00000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000000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000000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Times New Roman Regular" w:hAnsi="Times New Roman Regular" w:eastAsia="宋体" w:cs="Times New Roman Regular"/>
                        <w:color w:val="00000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/>
        <w:sz w:val="20"/>
        <w:szCs w:val="20"/>
      </w:rPr>
      <w:t>`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680"/>
        <w:tab w:val="right" w:pos="9360"/>
        <w:tab w:val="clear" w:pos="4153"/>
        <w:tab w:val="clear" w:pos="8306"/>
      </w:tabs>
      <w:rPr>
        <w:rFonts w:hint="eastAsia" w:ascii="宋体" w:hAnsi="Times New Roman Regular" w:eastAsia="宋体" w:cs="Times New Roman Regular"/>
        <w:sz w:val="22"/>
        <w:szCs w:val="22"/>
      </w:rPr>
    </w:pPr>
    <w:r>
      <w:rPr>
        <w:rFonts w:ascii="宋体" w:hAnsi="Times New Roman Regular" w:eastAsia="宋体" w:cs="Times New Roman Regular"/>
        <w:sz w:val="22"/>
        <w:szCs w:val="22"/>
      </w:rPr>
      <w:t>约翰·霍普金斯</w:t>
    </w:r>
    <w:r>
      <w:rPr>
        <w:rFonts w:ascii="宋体" w:hAnsi="Times New Roman Regular" w:eastAsia="宋体" w:cs="Times New Roman Regular"/>
        <w:sz w:val="22"/>
        <w:szCs w:val="22"/>
        <w:lang w:eastAsia="zh-Hans"/>
      </w:rPr>
      <w:t>大学</w:t>
    </w:r>
    <w:r>
      <w:rPr>
        <w:rFonts w:ascii="宋体" w:hAnsi="Times New Roman Regular" w:eastAsia="宋体" w:cs="Times New Roman Regular"/>
        <w:sz w:val="22"/>
        <w:szCs w:val="22"/>
      </w:rPr>
      <w:t>循证</w:t>
    </w:r>
    <w:r>
      <w:rPr>
        <w:rFonts w:hint="eastAsia" w:ascii="宋体" w:hAnsi="Times New Roman Regular" w:eastAsia="宋体" w:cs="Times New Roman Regular"/>
        <w:sz w:val="22"/>
        <w:szCs w:val="22"/>
      </w:rPr>
      <w:t>护理</w:t>
    </w:r>
    <w:r>
      <w:rPr>
        <w:rFonts w:ascii="宋体" w:hAnsi="Times New Roman Regular" w:eastAsia="宋体" w:cs="Times New Roman Regular"/>
        <w:sz w:val="22"/>
        <w:szCs w:val="22"/>
      </w:rPr>
      <w:t xml:space="preserve">实践 </w:t>
    </w:r>
    <w:r>
      <w:rPr>
        <w:rFonts w:hint="eastAsia" w:ascii="宋体" w:hAnsi="Times New Roman Regular" w:eastAsia="宋体" w:cs="Times New Roman Regular"/>
        <w:sz w:val="22"/>
        <w:szCs w:val="22"/>
        <w:lang w:eastAsia="zh-Hans"/>
      </w:rPr>
      <w:t>专业版</w:t>
    </w:r>
  </w:p>
  <w:p>
    <w:pPr>
      <w:pStyle w:val="3"/>
      <w:kinsoku w:val="0"/>
      <w:overflowPunct w:val="0"/>
      <w:spacing w:line="14" w:lineRule="auto"/>
      <w:ind w:left="0"/>
      <w:rPr>
        <w:rFonts w:ascii="Times New Roman"/>
        <w:sz w:val="20"/>
        <w:szCs w:val="20"/>
      </w:rPr>
    </w:pPr>
    <w:r>
      <w:rPr>
        <w:rFonts w:ascii="Times New Roman"/>
        <w:sz w:val="20"/>
        <w:szCs w:val="20"/>
      </w:rPr>
      <w:t>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line="14" w:lineRule="auto"/>
      <w:ind w:left="0"/>
      <w:rPr>
        <w:rFonts w:ascii="Times New Roman"/>
        <w:sz w:val="20"/>
        <w:szCs w:val="20"/>
      </w:rPr>
    </w:pPr>
    <w:r>
      <w:rPr>
        <w:rFonts w:ascii="Times New Roman"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444500</wp:posOffset>
              </wp:positionH>
              <wp:positionV relativeFrom="page">
                <wp:posOffset>687070</wp:posOffset>
              </wp:positionV>
              <wp:extent cx="2049780" cy="487680"/>
              <wp:effectExtent l="0" t="0" r="0" b="0"/>
              <wp:wrapNone/>
              <wp:docPr id="1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9780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line="307" w:lineRule="exact"/>
                            <w:ind w:left="0"/>
                            <w:rPr>
                              <w:rFonts w:ascii="Times New Roman"/>
                              <w:spacing w:val="-1"/>
                              <w:sz w:val="28"/>
                              <w:szCs w:val="28"/>
                            </w:rPr>
                          </w:pPr>
                          <w:r>
                            <w:rPr>
                              <w:spacing w:val="-1"/>
                              <w:sz w:val="28"/>
                              <w:szCs w:val="28"/>
                            </w:rPr>
                            <w:t>问题开发工具</w:t>
                          </w:r>
                        </w:p>
                        <w:p>
                          <w:pPr>
                            <w:pStyle w:val="3"/>
                            <w:kinsoku w:val="0"/>
                            <w:overflowPunct w:val="0"/>
                            <w:spacing w:line="307" w:lineRule="exact"/>
                            <w:ind w:left="0"/>
                            <w:rPr>
                              <w:rFonts w:ascii="Times New Roman"/>
                              <w:spacing w:val="-1"/>
                            </w:rPr>
                          </w:pPr>
                          <w:r>
                            <w:rPr>
                              <w:spacing w:val="-1"/>
                            </w:rPr>
                            <w:t>附录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>B</w:t>
                          </w:r>
                        </w:p>
                        <w:p>
                          <w:pPr>
                            <w:pStyle w:val="3"/>
                            <w:kinsoku w:val="0"/>
                            <w:overflowPunct w:val="0"/>
                            <w:spacing w:line="307" w:lineRule="exact"/>
                            <w:ind w:left="0"/>
                            <w:rPr>
                              <w:rFonts w:ascii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5pt;margin-top:54.1pt;height:38.4pt;width:161.4pt;mso-position-horizontal-relative:page;mso-position-vertical-relative:page;z-index:-251652096;mso-width-relative:page;mso-height-relative:page;" filled="f" stroked="f" coordsize="21600,21600" o:allowincell="f" o:gfxdata="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z78s2AAAAAoBAAAPAAAAAAAAAAEAIAAAACIAAABkcnMvZG93bnJl&#10;di54bWxQSwECFAAUAAAACACHTuJAMWAOTsQBAACBAwAADgAAAAAAAAABACAAAAAn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307" w:lineRule="exact"/>
                      <w:ind w:left="0"/>
                      <w:rPr>
                        <w:rFonts w:ascii="Times New Roman"/>
                        <w:spacing w:val="-1"/>
                        <w:sz w:val="28"/>
                        <w:szCs w:val="28"/>
                      </w:rPr>
                    </w:pPr>
                    <w:r>
                      <w:rPr>
                        <w:spacing w:val="-1"/>
                        <w:sz w:val="28"/>
                        <w:szCs w:val="28"/>
                      </w:rPr>
                      <w:t>问题开发工具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line="307" w:lineRule="exact"/>
                      <w:ind w:left="0"/>
                      <w:rPr>
                        <w:rFonts w:ascii="Times New Roman"/>
                        <w:spacing w:val="-1"/>
                      </w:rPr>
                    </w:pPr>
                    <w:r>
                      <w:rPr>
                        <w:spacing w:val="-1"/>
                      </w:rPr>
                      <w:t>附录</w:t>
                    </w:r>
                    <w:r>
                      <w:rPr>
                        <w:rFonts w:ascii="Times New Roman"/>
                        <w:spacing w:val="-1"/>
                      </w:rPr>
                      <w:t>B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line="307" w:lineRule="exact"/>
                      <w:ind w:left="0"/>
                      <w:rPr>
                        <w:rFonts w:ascii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2981960</wp:posOffset>
              </wp:positionH>
              <wp:positionV relativeFrom="page">
                <wp:posOffset>461010</wp:posOffset>
              </wp:positionV>
              <wp:extent cx="2309495" cy="165735"/>
              <wp:effectExtent l="0" t="0" r="0" b="0"/>
              <wp:wrapNone/>
              <wp:docPr id="11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94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line="245" w:lineRule="exact"/>
                            <w:ind w:left="20"/>
                            <w:rPr>
                              <w:rFonts w:ascii="Times New Roman"/>
                              <w:spacing w:val="-1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1"/>
                              <w:sz w:val="22"/>
                              <w:szCs w:val="22"/>
                            </w:rPr>
                            <w:t>约翰·霍普金斯医疗护理循证实践模型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234.8pt;margin-top:36.3pt;height:13.05pt;width:181.85pt;mso-position-horizontal-relative:page;mso-position-vertical-relative:page;z-index:-251653120;mso-width-relative:page;mso-height-relative:page;" filled="f" stroked="f" coordsize="21600,21600" o:allowincell="f" o:gfxdata="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bgFby2QAAAAkBAAAPAAAAAAAAAAEAIAAAACIAAABkcnMvZG93&#10;bnJldi54bWxQSwECFAAUAAAACACHTuJAKdtfzsYBAACBAwAADgAAAAAAAAABACAAAAAo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45" w:lineRule="exact"/>
                      <w:ind w:left="20"/>
                      <w:rPr>
                        <w:rFonts w:ascii="Times New Roman"/>
                        <w:spacing w:val="-1"/>
                        <w:sz w:val="22"/>
                        <w:szCs w:val="22"/>
                      </w:rPr>
                    </w:pPr>
                    <w:r>
                      <w:rPr>
                        <w:spacing w:val="-1"/>
                        <w:sz w:val="22"/>
                        <w:szCs w:val="22"/>
                      </w:rPr>
                      <w:t>约翰·霍普金斯医疗护理循证实践模型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402"/>
    <w:multiLevelType w:val="multilevel"/>
    <w:tmpl w:val="00000402"/>
    <w:lvl w:ilvl="0" w:tentative="0">
      <w:start w:val="0"/>
      <w:numFmt w:val="bullet"/>
      <w:lvlText w:val="□"/>
      <w:lvlJc w:val="left"/>
      <w:pPr>
        <w:ind w:left="402" w:hanging="300"/>
      </w:pPr>
      <w:rPr>
        <w:rFonts w:hint="default" w:ascii="MS Gothic" w:hAnsi="Times New Roman" w:eastAsia="MS Gothic"/>
        <w:sz w:val="24"/>
        <w:u w:val="none"/>
      </w:rPr>
    </w:lvl>
    <w:lvl w:ilvl="1" w:tentative="0">
      <w:start w:val="0"/>
      <w:numFmt w:val="bullet"/>
      <w:lvlText w:val="•"/>
      <w:lvlJc w:val="left"/>
      <w:pPr>
        <w:ind w:left="1422" w:hanging="300"/>
      </w:pPr>
      <w:rPr>
        <w:rFonts w:hint="default"/>
        <w:u w:val="none"/>
      </w:rPr>
    </w:lvl>
    <w:lvl w:ilvl="2" w:tentative="0">
      <w:start w:val="0"/>
      <w:numFmt w:val="bullet"/>
      <w:lvlText w:val="•"/>
      <w:lvlJc w:val="left"/>
      <w:pPr>
        <w:ind w:left="2442" w:hanging="300"/>
      </w:pPr>
      <w:rPr>
        <w:rFonts w:hint="default"/>
        <w:u w:val="none"/>
      </w:rPr>
    </w:lvl>
    <w:lvl w:ilvl="3" w:tentative="0">
      <w:start w:val="0"/>
      <w:numFmt w:val="bullet"/>
      <w:lvlText w:val="•"/>
      <w:lvlJc w:val="left"/>
      <w:pPr>
        <w:ind w:left="3462" w:hanging="300"/>
      </w:pPr>
      <w:rPr>
        <w:rFonts w:hint="default"/>
        <w:u w:val="none"/>
      </w:rPr>
    </w:lvl>
    <w:lvl w:ilvl="4" w:tentative="0">
      <w:start w:val="0"/>
      <w:numFmt w:val="bullet"/>
      <w:lvlText w:val="•"/>
      <w:lvlJc w:val="left"/>
      <w:pPr>
        <w:ind w:left="4482" w:hanging="300"/>
      </w:pPr>
      <w:rPr>
        <w:rFonts w:hint="default"/>
        <w:u w:val="none"/>
      </w:rPr>
    </w:lvl>
    <w:lvl w:ilvl="5" w:tentative="0">
      <w:start w:val="0"/>
      <w:numFmt w:val="bullet"/>
      <w:lvlText w:val="•"/>
      <w:lvlJc w:val="left"/>
      <w:pPr>
        <w:ind w:left="5502" w:hanging="300"/>
      </w:pPr>
      <w:rPr>
        <w:rFonts w:hint="default"/>
        <w:u w:val="none"/>
      </w:rPr>
    </w:lvl>
    <w:lvl w:ilvl="6" w:tentative="0">
      <w:start w:val="0"/>
      <w:numFmt w:val="bullet"/>
      <w:lvlText w:val="•"/>
      <w:lvlJc w:val="left"/>
      <w:pPr>
        <w:ind w:left="6523" w:hanging="300"/>
      </w:pPr>
      <w:rPr>
        <w:rFonts w:hint="default"/>
        <w:u w:val="none"/>
      </w:rPr>
    </w:lvl>
    <w:lvl w:ilvl="7" w:tentative="0">
      <w:start w:val="0"/>
      <w:numFmt w:val="bullet"/>
      <w:lvlText w:val="•"/>
      <w:lvlJc w:val="left"/>
      <w:pPr>
        <w:ind w:left="7543" w:hanging="300"/>
      </w:pPr>
      <w:rPr>
        <w:rFonts w:hint="default"/>
        <w:u w:val="none"/>
      </w:rPr>
    </w:lvl>
    <w:lvl w:ilvl="8" w:tentative="0">
      <w:start w:val="0"/>
      <w:numFmt w:val="bullet"/>
      <w:lvlText w:val="•"/>
      <w:lvlJc w:val="left"/>
      <w:pPr>
        <w:ind w:left="8563" w:hanging="300"/>
      </w:pPr>
      <w:rPr>
        <w:rFonts w:hint="default"/>
        <w:u w:val="none"/>
      </w:rPr>
    </w:lvl>
  </w:abstractNum>
  <w:abstractNum w:abstractNumId="1">
    <w:nsid w:val="00000403"/>
    <w:multiLevelType w:val="multilevel"/>
    <w:tmpl w:val="00000403"/>
    <w:lvl w:ilvl="0" w:tentative="0">
      <w:start w:val="0"/>
      <w:numFmt w:val="bullet"/>
      <w:lvlText w:val="□"/>
      <w:lvlJc w:val="left"/>
      <w:pPr>
        <w:ind w:left="2082" w:hanging="420"/>
      </w:pPr>
      <w:rPr>
        <w:rFonts w:hint="default" w:ascii="MS Gothic" w:hAnsi="Times New Roman" w:eastAsia="MS Gothic"/>
        <w:sz w:val="24"/>
        <w:u w:val="none"/>
      </w:rPr>
    </w:lvl>
    <w:lvl w:ilvl="1" w:tentative="0">
      <w:start w:val="0"/>
      <w:numFmt w:val="bullet"/>
      <w:lvlText w:val="•"/>
      <w:lvlJc w:val="left"/>
      <w:pPr>
        <w:ind w:left="2288" w:hanging="420"/>
      </w:pPr>
      <w:rPr>
        <w:rFonts w:hint="default"/>
        <w:u w:val="none"/>
      </w:rPr>
    </w:lvl>
    <w:lvl w:ilvl="2" w:tentative="0">
      <w:start w:val="0"/>
      <w:numFmt w:val="bullet"/>
      <w:lvlText w:val="•"/>
      <w:lvlJc w:val="left"/>
      <w:pPr>
        <w:ind w:left="2495" w:hanging="420"/>
      </w:pPr>
      <w:rPr>
        <w:rFonts w:hint="default"/>
        <w:u w:val="none"/>
      </w:rPr>
    </w:lvl>
    <w:lvl w:ilvl="3" w:tentative="0">
      <w:start w:val="0"/>
      <w:numFmt w:val="bullet"/>
      <w:lvlText w:val="•"/>
      <w:lvlJc w:val="left"/>
      <w:pPr>
        <w:ind w:left="2702" w:hanging="420"/>
      </w:pPr>
      <w:rPr>
        <w:rFonts w:hint="default"/>
        <w:u w:val="none"/>
      </w:rPr>
    </w:lvl>
    <w:lvl w:ilvl="4" w:tentative="0">
      <w:start w:val="0"/>
      <w:numFmt w:val="bullet"/>
      <w:lvlText w:val="•"/>
      <w:lvlJc w:val="left"/>
      <w:pPr>
        <w:ind w:left="2909" w:hanging="420"/>
      </w:pPr>
      <w:rPr>
        <w:rFonts w:hint="default"/>
        <w:u w:val="none"/>
      </w:rPr>
    </w:lvl>
    <w:lvl w:ilvl="5" w:tentative="0">
      <w:start w:val="0"/>
      <w:numFmt w:val="bullet"/>
      <w:lvlText w:val="•"/>
      <w:lvlJc w:val="left"/>
      <w:pPr>
        <w:ind w:left="3116" w:hanging="420"/>
      </w:pPr>
      <w:rPr>
        <w:rFonts w:hint="default"/>
        <w:u w:val="none"/>
      </w:rPr>
    </w:lvl>
    <w:lvl w:ilvl="6" w:tentative="0">
      <w:start w:val="0"/>
      <w:numFmt w:val="bullet"/>
      <w:lvlText w:val="•"/>
      <w:lvlJc w:val="left"/>
      <w:pPr>
        <w:ind w:left="3322" w:hanging="420"/>
      </w:pPr>
      <w:rPr>
        <w:rFonts w:hint="default"/>
        <w:u w:val="none"/>
      </w:rPr>
    </w:lvl>
    <w:lvl w:ilvl="7" w:tentative="0">
      <w:start w:val="0"/>
      <w:numFmt w:val="bullet"/>
      <w:lvlText w:val="•"/>
      <w:lvlJc w:val="left"/>
      <w:pPr>
        <w:ind w:left="3529" w:hanging="420"/>
      </w:pPr>
      <w:rPr>
        <w:rFonts w:hint="default"/>
        <w:u w:val="none"/>
      </w:rPr>
    </w:lvl>
    <w:lvl w:ilvl="8" w:tentative="0">
      <w:start w:val="0"/>
      <w:numFmt w:val="bullet"/>
      <w:lvlText w:val="•"/>
      <w:lvlJc w:val="left"/>
      <w:pPr>
        <w:ind w:left="3736" w:hanging="420"/>
      </w:pPr>
      <w:rPr>
        <w:rFonts w:hint="default"/>
        <w:u w:val="none"/>
      </w:rPr>
    </w:lvl>
  </w:abstractNum>
  <w:abstractNum w:abstractNumId="2">
    <w:nsid w:val="00000404"/>
    <w:multiLevelType w:val="multilevel"/>
    <w:tmpl w:val="00000404"/>
    <w:lvl w:ilvl="0" w:tentative="0">
      <w:start w:val="0"/>
      <w:numFmt w:val="bullet"/>
      <w:lvlText w:val="□"/>
      <w:lvlJc w:val="left"/>
      <w:pPr>
        <w:ind w:left="1376" w:hanging="480"/>
      </w:pPr>
      <w:rPr>
        <w:rFonts w:hint="default" w:ascii="MS Gothic" w:hAnsi="Times New Roman" w:eastAsia="MS Gothic"/>
        <w:sz w:val="24"/>
        <w:u w:val="none"/>
      </w:rPr>
    </w:lvl>
    <w:lvl w:ilvl="1" w:tentative="0">
      <w:start w:val="0"/>
      <w:numFmt w:val="bullet"/>
      <w:lvlText w:val="•"/>
      <w:lvlJc w:val="left"/>
      <w:pPr>
        <w:ind w:left="1884" w:hanging="480"/>
      </w:pPr>
      <w:rPr>
        <w:rFonts w:hint="default"/>
        <w:u w:val="none"/>
      </w:rPr>
    </w:lvl>
    <w:lvl w:ilvl="2" w:tentative="0">
      <w:start w:val="0"/>
      <w:numFmt w:val="bullet"/>
      <w:lvlText w:val="•"/>
      <w:lvlJc w:val="left"/>
      <w:pPr>
        <w:ind w:left="2391" w:hanging="480"/>
      </w:pPr>
      <w:rPr>
        <w:rFonts w:hint="default"/>
        <w:u w:val="none"/>
      </w:rPr>
    </w:lvl>
    <w:lvl w:ilvl="3" w:tentative="0">
      <w:start w:val="0"/>
      <w:numFmt w:val="bullet"/>
      <w:lvlText w:val="•"/>
      <w:lvlJc w:val="left"/>
      <w:pPr>
        <w:ind w:left="2899" w:hanging="480"/>
      </w:pPr>
      <w:rPr>
        <w:rFonts w:hint="default"/>
        <w:u w:val="none"/>
      </w:rPr>
    </w:lvl>
    <w:lvl w:ilvl="4" w:tentative="0">
      <w:start w:val="0"/>
      <w:numFmt w:val="bullet"/>
      <w:lvlText w:val="•"/>
      <w:lvlJc w:val="left"/>
      <w:pPr>
        <w:ind w:left="3407" w:hanging="480"/>
      </w:pPr>
      <w:rPr>
        <w:rFonts w:hint="default"/>
        <w:u w:val="none"/>
      </w:rPr>
    </w:lvl>
    <w:lvl w:ilvl="5" w:tentative="0">
      <w:start w:val="0"/>
      <w:numFmt w:val="bullet"/>
      <w:lvlText w:val="•"/>
      <w:lvlJc w:val="left"/>
      <w:pPr>
        <w:ind w:left="3915" w:hanging="480"/>
      </w:pPr>
      <w:rPr>
        <w:rFonts w:hint="default"/>
        <w:u w:val="none"/>
      </w:rPr>
    </w:lvl>
    <w:lvl w:ilvl="6" w:tentative="0">
      <w:start w:val="0"/>
      <w:numFmt w:val="bullet"/>
      <w:lvlText w:val="•"/>
      <w:lvlJc w:val="left"/>
      <w:pPr>
        <w:ind w:left="4422" w:hanging="480"/>
      </w:pPr>
      <w:rPr>
        <w:rFonts w:hint="default"/>
        <w:u w:val="none"/>
      </w:rPr>
    </w:lvl>
    <w:lvl w:ilvl="7" w:tentative="0">
      <w:start w:val="0"/>
      <w:numFmt w:val="bullet"/>
      <w:lvlText w:val="•"/>
      <w:lvlJc w:val="left"/>
      <w:pPr>
        <w:ind w:left="4930" w:hanging="480"/>
      </w:pPr>
      <w:rPr>
        <w:rFonts w:hint="default"/>
        <w:u w:val="none"/>
      </w:rPr>
    </w:lvl>
    <w:lvl w:ilvl="8" w:tentative="0">
      <w:start w:val="0"/>
      <w:numFmt w:val="bullet"/>
      <w:lvlText w:val="•"/>
      <w:lvlJc w:val="left"/>
      <w:pPr>
        <w:ind w:left="5438" w:hanging="480"/>
      </w:pPr>
      <w:rPr>
        <w:rFonts w:hint="default"/>
        <w:u w:val="none"/>
      </w:rPr>
    </w:lvl>
  </w:abstractNum>
  <w:abstractNum w:abstractNumId="3">
    <w:nsid w:val="00000405"/>
    <w:multiLevelType w:val="multilevel"/>
    <w:tmpl w:val="00000405"/>
    <w:lvl w:ilvl="0" w:tentative="0">
      <w:start w:val="0"/>
      <w:numFmt w:val="bullet"/>
      <w:lvlText w:val="□"/>
      <w:lvlJc w:val="left"/>
      <w:pPr>
        <w:ind w:left="102" w:hanging="360"/>
      </w:pPr>
      <w:rPr>
        <w:rFonts w:hint="default" w:ascii="MS Gothic" w:hAnsi="Times New Roman" w:eastAsia="MS Gothic"/>
        <w:sz w:val="24"/>
        <w:u w:val="none"/>
      </w:rPr>
    </w:lvl>
    <w:lvl w:ilvl="1" w:tentative="0">
      <w:start w:val="0"/>
      <w:numFmt w:val="bullet"/>
      <w:lvlText w:val="•"/>
      <w:lvlJc w:val="left"/>
      <w:pPr>
        <w:ind w:left="1152" w:hanging="360"/>
      </w:pPr>
      <w:rPr>
        <w:rFonts w:hint="default"/>
        <w:u w:val="none"/>
      </w:rPr>
    </w:lvl>
    <w:lvl w:ilvl="2" w:tentative="0">
      <w:start w:val="0"/>
      <w:numFmt w:val="bullet"/>
      <w:lvlText w:val="•"/>
      <w:lvlJc w:val="left"/>
      <w:pPr>
        <w:ind w:left="2202" w:hanging="360"/>
      </w:pPr>
      <w:rPr>
        <w:rFonts w:hint="default"/>
        <w:u w:val="none"/>
      </w:rPr>
    </w:lvl>
    <w:lvl w:ilvl="3" w:tentative="0">
      <w:start w:val="0"/>
      <w:numFmt w:val="bullet"/>
      <w:lvlText w:val="•"/>
      <w:lvlJc w:val="left"/>
      <w:pPr>
        <w:ind w:left="3252" w:hanging="360"/>
      </w:pPr>
      <w:rPr>
        <w:rFonts w:hint="default"/>
        <w:u w:val="none"/>
      </w:rPr>
    </w:lvl>
    <w:lvl w:ilvl="4" w:tentative="0">
      <w:start w:val="0"/>
      <w:numFmt w:val="bullet"/>
      <w:lvlText w:val="•"/>
      <w:lvlJc w:val="left"/>
      <w:pPr>
        <w:ind w:left="4302" w:hanging="360"/>
      </w:pPr>
      <w:rPr>
        <w:rFonts w:hint="default"/>
        <w:u w:val="none"/>
      </w:rPr>
    </w:lvl>
    <w:lvl w:ilvl="5" w:tentative="0">
      <w:start w:val="0"/>
      <w:numFmt w:val="bullet"/>
      <w:lvlText w:val="•"/>
      <w:lvlJc w:val="left"/>
      <w:pPr>
        <w:ind w:left="5352" w:hanging="360"/>
      </w:pPr>
      <w:rPr>
        <w:rFonts w:hint="default"/>
        <w:u w:val="none"/>
      </w:rPr>
    </w:lvl>
    <w:lvl w:ilvl="6" w:tentative="0">
      <w:start w:val="0"/>
      <w:numFmt w:val="bullet"/>
      <w:lvlText w:val="•"/>
      <w:lvlJc w:val="left"/>
      <w:pPr>
        <w:ind w:left="6403" w:hanging="360"/>
      </w:pPr>
      <w:rPr>
        <w:rFonts w:hint="default"/>
        <w:u w:val="none"/>
      </w:rPr>
    </w:lvl>
    <w:lvl w:ilvl="7" w:tentative="0">
      <w:start w:val="0"/>
      <w:numFmt w:val="bullet"/>
      <w:lvlText w:val="•"/>
      <w:lvlJc w:val="left"/>
      <w:pPr>
        <w:ind w:left="7453" w:hanging="360"/>
      </w:pPr>
      <w:rPr>
        <w:rFonts w:hint="default"/>
        <w:u w:val="none"/>
      </w:rPr>
    </w:lvl>
    <w:lvl w:ilvl="8" w:tentative="0">
      <w:start w:val="0"/>
      <w:numFmt w:val="bullet"/>
      <w:lvlText w:val="•"/>
      <w:lvlJc w:val="left"/>
      <w:pPr>
        <w:ind w:left="8503" w:hanging="360"/>
      </w:pPr>
      <w:rPr>
        <w:rFonts w:hint="default"/>
        <w:u w:val="none"/>
      </w:rPr>
    </w:lvl>
  </w:abstractNum>
  <w:abstractNum w:abstractNumId="4">
    <w:nsid w:val="00000406"/>
    <w:multiLevelType w:val="multilevel"/>
    <w:tmpl w:val="00000406"/>
    <w:lvl w:ilvl="0" w:tentative="0">
      <w:start w:val="0"/>
      <w:numFmt w:val="bullet"/>
      <w:lvlText w:val=""/>
      <w:lvlJc w:val="left"/>
      <w:pPr>
        <w:ind w:left="882" w:hanging="360"/>
      </w:pPr>
      <w:rPr>
        <w:rFonts w:hint="default" w:ascii="Symbol" w:hAnsi="Symbol" w:eastAsia="宋体"/>
        <w:sz w:val="24"/>
        <w:u w:val="none"/>
      </w:rPr>
    </w:lvl>
    <w:lvl w:ilvl="1" w:tentative="0">
      <w:start w:val="0"/>
      <w:numFmt w:val="bullet"/>
      <w:lvlText w:val="•"/>
      <w:lvlJc w:val="left"/>
      <w:pPr>
        <w:ind w:left="1894" w:hanging="360"/>
      </w:pPr>
      <w:rPr>
        <w:rFonts w:hint="default"/>
        <w:u w:val="none"/>
      </w:rPr>
    </w:lvl>
    <w:lvl w:ilvl="2" w:tentative="0">
      <w:start w:val="0"/>
      <w:numFmt w:val="bullet"/>
      <w:lvlText w:val="•"/>
      <w:lvlJc w:val="left"/>
      <w:pPr>
        <w:ind w:left="2905" w:hanging="360"/>
      </w:pPr>
      <w:rPr>
        <w:rFonts w:hint="default"/>
        <w:u w:val="none"/>
      </w:rPr>
    </w:lvl>
    <w:lvl w:ilvl="3" w:tentative="0">
      <w:start w:val="0"/>
      <w:numFmt w:val="bullet"/>
      <w:lvlText w:val="•"/>
      <w:lvlJc w:val="left"/>
      <w:pPr>
        <w:ind w:left="3917" w:hanging="360"/>
      </w:pPr>
      <w:rPr>
        <w:rFonts w:hint="default"/>
        <w:u w:val="none"/>
      </w:rPr>
    </w:lvl>
    <w:lvl w:ilvl="4" w:tentative="0">
      <w:start w:val="0"/>
      <w:numFmt w:val="bullet"/>
      <w:lvlText w:val="•"/>
      <w:lvlJc w:val="left"/>
      <w:pPr>
        <w:ind w:left="4929" w:hanging="360"/>
      </w:pPr>
      <w:rPr>
        <w:rFonts w:hint="default"/>
        <w:u w:val="none"/>
      </w:rPr>
    </w:lvl>
    <w:lvl w:ilvl="5" w:tentative="0">
      <w:start w:val="0"/>
      <w:numFmt w:val="bullet"/>
      <w:lvlText w:val="•"/>
      <w:lvlJc w:val="left"/>
      <w:pPr>
        <w:ind w:left="5941" w:hanging="360"/>
      </w:pPr>
      <w:rPr>
        <w:rFonts w:hint="default"/>
        <w:u w:val="none"/>
      </w:rPr>
    </w:lvl>
    <w:lvl w:ilvl="6" w:tentative="0">
      <w:start w:val="0"/>
      <w:numFmt w:val="bullet"/>
      <w:lvlText w:val="•"/>
      <w:lvlJc w:val="left"/>
      <w:pPr>
        <w:ind w:left="6952" w:hanging="360"/>
      </w:pPr>
      <w:rPr>
        <w:rFonts w:hint="default"/>
        <w:u w:val="none"/>
      </w:rPr>
    </w:lvl>
    <w:lvl w:ilvl="7" w:tentative="0">
      <w:start w:val="0"/>
      <w:numFmt w:val="bullet"/>
      <w:lvlText w:val="•"/>
      <w:lvlJc w:val="left"/>
      <w:pPr>
        <w:ind w:left="7964" w:hanging="360"/>
      </w:pPr>
      <w:rPr>
        <w:rFonts w:hint="default"/>
        <w:u w:val="none"/>
      </w:rPr>
    </w:lvl>
    <w:lvl w:ilvl="8" w:tentative="0">
      <w:start w:val="0"/>
      <w:numFmt w:val="bullet"/>
      <w:lvlText w:val="•"/>
      <w:lvlJc w:val="left"/>
      <w:pPr>
        <w:ind w:left="8976" w:hanging="360"/>
      </w:pPr>
      <w:rPr>
        <w:rFonts w:hint="default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NDExNDE1NjYxZjBkZmYyOTI4OTkyMTNjYmUzZGUifQ=="/>
  </w:docVars>
  <w:rsids>
    <w:rsidRoot w:val="00172A27"/>
    <w:rsid w:val="0004077F"/>
    <w:rsid w:val="000B5015"/>
    <w:rsid w:val="00172A27"/>
    <w:rsid w:val="001F386E"/>
    <w:rsid w:val="00354237"/>
    <w:rsid w:val="00391B64"/>
    <w:rsid w:val="00427ECB"/>
    <w:rsid w:val="00433973"/>
    <w:rsid w:val="008A28F2"/>
    <w:rsid w:val="008C66BF"/>
    <w:rsid w:val="009A3E68"/>
    <w:rsid w:val="00D64E90"/>
    <w:rsid w:val="00F944E0"/>
    <w:rsid w:val="0D055ED1"/>
    <w:rsid w:val="0F953DE5"/>
    <w:rsid w:val="29BF53F6"/>
    <w:rsid w:val="77F454BC"/>
    <w:rsid w:val="7E837D82"/>
    <w:rsid w:val="D7DCF061"/>
    <w:rsid w:val="E7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35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</w:pPr>
    <w:rPr>
      <w:rFonts w:ascii="等线" w:hAnsi="Times New Roman" w:eastAsia="等线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unhideWhenUsed/>
    <w:qFormat/>
    <w:uiPriority w:val="1"/>
    <w:pPr>
      <w:spacing w:before="161"/>
      <w:ind w:left="119"/>
      <w:outlineLvl w:val="0"/>
    </w:pPr>
    <w:rPr>
      <w:b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unhideWhenUsed/>
    <w:qFormat/>
    <w:uiPriority w:val="1"/>
    <w:pPr>
      <w:ind w:left="119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Table Paragraph"/>
    <w:basedOn w:val="1"/>
    <w:unhideWhenUsed/>
    <w:qFormat/>
    <w:uiPriority w:val="1"/>
  </w:style>
  <w:style w:type="paragraph" w:styleId="9">
    <w:name w:val="List Paragraph"/>
    <w:basedOn w:val="1"/>
    <w:unhideWhenUsed/>
    <w:qFormat/>
    <w:uiPriority w:val="1"/>
  </w:style>
  <w:style w:type="character" w:customStyle="1" w:styleId="10">
    <w:name w:val="页脚 字符"/>
    <w:basedOn w:val="7"/>
    <w:link w:val="4"/>
    <w:unhideWhenUsed/>
    <w:qFormat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7"/>
    <w:link w:val="5"/>
    <w:unhideWhenUsed/>
    <w:qFormat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12">
    <w:name w:val="正文文本 字符"/>
    <w:basedOn w:val="7"/>
    <w:link w:val="3"/>
    <w:unhideWhenUsed/>
    <w:qFormat/>
    <w:uiPriority w:val="99"/>
    <w:rPr>
      <w:rFonts w:hint="default" w:ascii="Times New Roman" w:hAnsi="Times New Roman" w:eastAsia="宋体" w:cs="Times New Roman"/>
      <w:sz w:val="24"/>
      <w:szCs w:val="24"/>
    </w:rPr>
  </w:style>
  <w:style w:type="character" w:customStyle="1" w:styleId="13">
    <w:name w:val="标题 1 字符"/>
    <w:basedOn w:val="7"/>
    <w:link w:val="2"/>
    <w:unhideWhenUsed/>
    <w:qFormat/>
    <w:uiPriority w:val="9"/>
    <w:rPr>
      <w:rFonts w:hint="default" w:ascii="Times New Roman" w:hAnsi="Times New Roman" w:eastAsia="宋体" w:cs="Times New Roman"/>
      <w:b/>
      <w:kern w:val="44"/>
      <w:sz w:val="44"/>
      <w:szCs w:val="44"/>
    </w:rPr>
  </w:style>
  <w:style w:type="paragraph" w:customStyle="1" w:styleId="14">
    <w:name w:val="修订1"/>
    <w:hidden/>
    <w:semiHidden/>
    <w:qFormat/>
    <w:uiPriority w:val="99"/>
    <w:rPr>
      <w:rFonts w:ascii="等线" w:hAnsi="Times New Roman" w:eastAsia="等线" w:cs="Times New Roman"/>
      <w:sz w:val="24"/>
      <w:szCs w:val="24"/>
      <w:lang w:val="en-US" w:eastAsia="zh-CN" w:bidi="ar-SA"/>
    </w:rPr>
  </w:style>
  <w:style w:type="paragraph" w:customStyle="1" w:styleId="15">
    <w:name w:val="Revision"/>
    <w:hidden/>
    <w:semiHidden/>
    <w:qFormat/>
    <w:uiPriority w:val="99"/>
    <w:rPr>
      <w:rFonts w:ascii="等线" w:hAnsi="Times New Roman" w:eastAsia="等线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2387</Words>
  <Characters>2477</Characters>
  <Lines>19</Lines>
  <Paragraphs>5</Paragraphs>
  <TotalTime>17</TotalTime>
  <ScaleCrop>false</ScaleCrop>
  <LinksUpToDate>false</LinksUpToDate>
  <CharactersWithSpaces>2508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2023-04-20T19:26:00Z</dcterms:created>
  <dc:creator>Data</dc:creator>
  <cp:lastModifiedBy>丁宁</cp:lastModifiedBy>
  <dcterms:modified xsi:type="dcterms:W3CDTF">2023-04-23T08:20:40Z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D0CFBF6CCFC54A818DDAA4DB9FC6D6EA_13</vt:lpwstr>
  </property>
</Properties>
</file>